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98819" w14:textId="77777777" w:rsidR="00C151A9" w:rsidRPr="00880DDA" w:rsidRDefault="00C151A9" w:rsidP="00C151A9">
      <w:pPr>
        <w:autoSpaceDE w:val="0"/>
        <w:autoSpaceDN w:val="0"/>
        <w:adjustRightInd w:val="0"/>
        <w:spacing w:after="0" w:line="240" w:lineRule="auto"/>
        <w:jc w:val="center"/>
        <w:rPr>
          <w:rFonts w:ascii="Times New Roman" w:hAnsi="Times New Roman" w:cs="Times New Roman"/>
          <w:b/>
          <w:bCs/>
          <w:color w:val="000000"/>
          <w:sz w:val="24"/>
          <w:szCs w:val="24"/>
        </w:rPr>
      </w:pPr>
      <w:r w:rsidRPr="00880DDA">
        <w:rPr>
          <w:rFonts w:ascii="Times New Roman" w:hAnsi="Times New Roman" w:cs="Times New Roman"/>
          <w:b/>
          <w:bCs/>
          <w:color w:val="000000"/>
          <w:sz w:val="24"/>
          <w:szCs w:val="24"/>
        </w:rPr>
        <w:t>DUAL CREDIT BIOLOGY SYLLABUS</w:t>
      </w:r>
    </w:p>
    <w:p w14:paraId="1BF6DF48" w14:textId="77777777" w:rsidR="00C151A9" w:rsidRPr="00880DDA" w:rsidRDefault="00C151A9" w:rsidP="00C151A9">
      <w:pPr>
        <w:autoSpaceDE w:val="0"/>
        <w:autoSpaceDN w:val="0"/>
        <w:adjustRightInd w:val="0"/>
        <w:spacing w:after="0" w:line="240" w:lineRule="auto"/>
        <w:jc w:val="center"/>
        <w:rPr>
          <w:rFonts w:ascii="Times New Roman" w:hAnsi="Times New Roman" w:cs="Times New Roman"/>
          <w:i/>
          <w:iCs/>
          <w:color w:val="000000"/>
          <w:sz w:val="24"/>
          <w:szCs w:val="24"/>
        </w:rPr>
      </w:pPr>
      <w:r w:rsidRPr="00880DDA">
        <w:rPr>
          <w:rFonts w:ascii="Times New Roman" w:hAnsi="Times New Roman" w:cs="Times New Roman"/>
          <w:i/>
          <w:iCs/>
          <w:color w:val="000000"/>
          <w:sz w:val="24"/>
          <w:szCs w:val="24"/>
        </w:rPr>
        <w:t>General Course Information</w:t>
      </w:r>
    </w:p>
    <w:p w14:paraId="68E08979" w14:textId="77777777" w:rsidR="00C151A9" w:rsidRPr="00880DDA" w:rsidRDefault="00C151A9" w:rsidP="00C151A9">
      <w:pPr>
        <w:autoSpaceDE w:val="0"/>
        <w:autoSpaceDN w:val="0"/>
        <w:adjustRightInd w:val="0"/>
        <w:spacing w:after="0" w:line="240" w:lineRule="auto"/>
        <w:jc w:val="center"/>
        <w:rPr>
          <w:rFonts w:ascii="Times New Roman" w:hAnsi="Times New Roman" w:cs="Times New Roman"/>
          <w:i/>
          <w:iCs/>
          <w:color w:val="000000"/>
          <w:sz w:val="24"/>
          <w:szCs w:val="24"/>
        </w:rPr>
      </w:pPr>
    </w:p>
    <w:p w14:paraId="0906C944" w14:textId="77777777" w:rsidR="004933E5" w:rsidRPr="00880DDA" w:rsidRDefault="00C151A9" w:rsidP="00C151A9">
      <w:pPr>
        <w:autoSpaceDE w:val="0"/>
        <w:autoSpaceDN w:val="0"/>
        <w:adjustRightInd w:val="0"/>
        <w:spacing w:after="0" w:line="240" w:lineRule="auto"/>
        <w:contextualSpacing/>
        <w:rPr>
          <w:rFonts w:ascii="Times New Roman" w:hAnsi="Times New Roman" w:cs="Times New Roman"/>
          <w:color w:val="000000"/>
          <w:sz w:val="24"/>
          <w:szCs w:val="24"/>
        </w:rPr>
      </w:pPr>
      <w:r w:rsidRPr="00880DDA">
        <w:rPr>
          <w:rFonts w:ascii="Times New Roman" w:hAnsi="Times New Roman" w:cs="Times New Roman"/>
          <w:b/>
          <w:bCs/>
          <w:color w:val="000000"/>
          <w:sz w:val="24"/>
          <w:szCs w:val="24"/>
        </w:rPr>
        <w:t xml:space="preserve">Instructor: </w:t>
      </w:r>
      <w:r w:rsidRPr="00880DDA">
        <w:rPr>
          <w:rFonts w:ascii="Times New Roman" w:hAnsi="Times New Roman" w:cs="Times New Roman"/>
          <w:color w:val="000000"/>
          <w:sz w:val="24"/>
          <w:szCs w:val="24"/>
        </w:rPr>
        <w:t>Alex Aitken</w:t>
      </w:r>
      <w:r w:rsidRPr="00880DDA">
        <w:rPr>
          <w:rFonts w:ascii="Times New Roman" w:hAnsi="Times New Roman" w:cs="Times New Roman"/>
          <w:color w:val="000000"/>
          <w:sz w:val="24"/>
          <w:szCs w:val="24"/>
        </w:rPr>
        <w:tab/>
      </w:r>
      <w:r w:rsidRPr="00880DDA">
        <w:rPr>
          <w:rFonts w:ascii="Times New Roman" w:hAnsi="Times New Roman" w:cs="Times New Roman"/>
          <w:color w:val="000000"/>
          <w:sz w:val="24"/>
          <w:szCs w:val="24"/>
        </w:rPr>
        <w:tab/>
      </w:r>
      <w:r w:rsidRPr="00880DDA">
        <w:rPr>
          <w:rFonts w:ascii="Times New Roman" w:hAnsi="Times New Roman" w:cs="Times New Roman"/>
          <w:color w:val="000000"/>
          <w:sz w:val="24"/>
          <w:szCs w:val="24"/>
        </w:rPr>
        <w:tab/>
      </w:r>
    </w:p>
    <w:p w14:paraId="6463F52A" w14:textId="77777777" w:rsidR="00C151A9" w:rsidRPr="00880DDA" w:rsidRDefault="00C151A9" w:rsidP="00C151A9">
      <w:pPr>
        <w:autoSpaceDE w:val="0"/>
        <w:autoSpaceDN w:val="0"/>
        <w:adjustRightInd w:val="0"/>
        <w:spacing w:after="0" w:line="240" w:lineRule="auto"/>
        <w:contextualSpacing/>
        <w:rPr>
          <w:rFonts w:ascii="Times New Roman" w:hAnsi="Times New Roman" w:cs="Times New Roman"/>
          <w:color w:val="000000"/>
          <w:sz w:val="24"/>
          <w:szCs w:val="24"/>
        </w:rPr>
      </w:pPr>
      <w:r w:rsidRPr="00880DDA">
        <w:rPr>
          <w:rFonts w:ascii="Times New Roman" w:hAnsi="Times New Roman" w:cs="Times New Roman"/>
          <w:b/>
          <w:color w:val="000000"/>
          <w:sz w:val="24"/>
          <w:szCs w:val="24"/>
        </w:rPr>
        <w:t xml:space="preserve">Contact Information: </w:t>
      </w:r>
      <w:hyperlink r:id="rId8" w:history="1">
        <w:r w:rsidRPr="00880DDA">
          <w:rPr>
            <w:rStyle w:val="Hyperlink"/>
            <w:rFonts w:ascii="Times New Roman" w:hAnsi="Times New Roman" w:cs="Times New Roman"/>
            <w:sz w:val="24"/>
            <w:szCs w:val="24"/>
          </w:rPr>
          <w:t>aaitken@tipton-county.com</w:t>
        </w:r>
      </w:hyperlink>
    </w:p>
    <w:p w14:paraId="69C146B0" w14:textId="77777777" w:rsidR="004933E5" w:rsidRPr="00880DDA" w:rsidRDefault="004933E5" w:rsidP="00C151A9">
      <w:pPr>
        <w:autoSpaceDE w:val="0"/>
        <w:autoSpaceDN w:val="0"/>
        <w:adjustRightInd w:val="0"/>
        <w:spacing w:after="0" w:line="240" w:lineRule="auto"/>
        <w:contextualSpacing/>
        <w:rPr>
          <w:rFonts w:ascii="Times New Roman" w:hAnsi="Times New Roman" w:cs="Times New Roman"/>
          <w:color w:val="000000"/>
          <w:sz w:val="24"/>
          <w:szCs w:val="24"/>
        </w:rPr>
      </w:pPr>
      <w:r w:rsidRPr="00880DDA">
        <w:rPr>
          <w:rFonts w:ascii="Times New Roman" w:hAnsi="Times New Roman" w:cs="Times New Roman"/>
          <w:b/>
          <w:color w:val="000000"/>
          <w:sz w:val="24"/>
          <w:szCs w:val="24"/>
        </w:rPr>
        <w:t xml:space="preserve">Course Website: </w:t>
      </w:r>
      <w:r w:rsidRPr="00880DDA">
        <w:rPr>
          <w:rFonts w:ascii="Times New Roman" w:hAnsi="Times New Roman" w:cs="Times New Roman"/>
          <w:color w:val="000000"/>
          <w:sz w:val="24"/>
          <w:szCs w:val="24"/>
        </w:rPr>
        <w:t>aaitken.weebly.com</w:t>
      </w:r>
    </w:p>
    <w:p w14:paraId="36C1C67F" w14:textId="77777777" w:rsidR="00C151A9" w:rsidRPr="00880DDA" w:rsidRDefault="00C151A9" w:rsidP="00C151A9">
      <w:pPr>
        <w:autoSpaceDE w:val="0"/>
        <w:autoSpaceDN w:val="0"/>
        <w:adjustRightInd w:val="0"/>
        <w:spacing w:after="0" w:line="240" w:lineRule="auto"/>
        <w:rPr>
          <w:rFonts w:ascii="Times New Roman" w:hAnsi="Times New Roman" w:cs="Times New Roman"/>
          <w:b/>
          <w:bCs/>
          <w:color w:val="000000"/>
          <w:sz w:val="24"/>
          <w:szCs w:val="24"/>
        </w:rPr>
      </w:pPr>
    </w:p>
    <w:p w14:paraId="42E8D9F1" w14:textId="77777777" w:rsidR="00C151A9" w:rsidRPr="00880DDA" w:rsidRDefault="00C151A9" w:rsidP="00C151A9">
      <w:pPr>
        <w:autoSpaceDE w:val="0"/>
        <w:autoSpaceDN w:val="0"/>
        <w:adjustRightInd w:val="0"/>
        <w:spacing w:after="0" w:line="240" w:lineRule="auto"/>
        <w:rPr>
          <w:rFonts w:ascii="Times New Roman" w:hAnsi="Times New Roman" w:cs="Times New Roman"/>
          <w:b/>
          <w:bCs/>
          <w:color w:val="000000"/>
          <w:sz w:val="24"/>
          <w:szCs w:val="24"/>
        </w:rPr>
      </w:pPr>
      <w:r w:rsidRPr="00880DDA">
        <w:rPr>
          <w:rFonts w:ascii="Times New Roman" w:hAnsi="Times New Roman" w:cs="Times New Roman"/>
          <w:b/>
          <w:bCs/>
          <w:color w:val="000000"/>
          <w:sz w:val="24"/>
          <w:szCs w:val="24"/>
        </w:rPr>
        <w:t>Course Description:</w:t>
      </w:r>
    </w:p>
    <w:p w14:paraId="79FDCA4A" w14:textId="77777777" w:rsidR="00C151A9" w:rsidRPr="00880DDA" w:rsidRDefault="00C91D4B" w:rsidP="00C151A9">
      <w:pPr>
        <w:autoSpaceDE w:val="0"/>
        <w:autoSpaceDN w:val="0"/>
        <w:adjustRightInd w:val="0"/>
        <w:spacing w:after="0" w:line="240" w:lineRule="auto"/>
        <w:rPr>
          <w:rFonts w:ascii="Times New Roman" w:hAnsi="Times New Roman" w:cs="Times New Roman"/>
          <w:sz w:val="24"/>
          <w:szCs w:val="24"/>
        </w:rPr>
      </w:pPr>
      <w:r w:rsidRPr="00880DDA">
        <w:rPr>
          <w:rFonts w:ascii="Times New Roman" w:hAnsi="Times New Roman" w:cs="Times New Roman"/>
          <w:sz w:val="24"/>
          <w:szCs w:val="24"/>
        </w:rPr>
        <w:t xml:space="preserve">An introduction to the biological sciences for students who need to fulfill the science requirement for </w:t>
      </w:r>
      <w:r w:rsidR="0019371A">
        <w:rPr>
          <w:rFonts w:ascii="Times New Roman" w:hAnsi="Times New Roman" w:cs="Times New Roman"/>
          <w:sz w:val="24"/>
          <w:szCs w:val="24"/>
        </w:rPr>
        <w:t xml:space="preserve">aspiring science related </w:t>
      </w:r>
      <w:r w:rsidRPr="00880DDA">
        <w:rPr>
          <w:rFonts w:ascii="Times New Roman" w:hAnsi="Times New Roman" w:cs="Times New Roman"/>
          <w:sz w:val="24"/>
          <w:szCs w:val="24"/>
        </w:rPr>
        <w:t xml:space="preserve">majors. </w:t>
      </w:r>
      <w:r w:rsidR="00C151A9" w:rsidRPr="00880DDA">
        <w:rPr>
          <w:rFonts w:ascii="Times New Roman" w:hAnsi="Times New Roman" w:cs="Times New Roman"/>
          <w:sz w:val="24"/>
          <w:szCs w:val="24"/>
        </w:rPr>
        <w:t>This course is the equivalent to the General College Biology I course at Dyersburg Sta</w:t>
      </w:r>
      <w:r w:rsidRPr="00880DDA">
        <w:rPr>
          <w:rFonts w:ascii="Times New Roman" w:hAnsi="Times New Roman" w:cs="Times New Roman"/>
          <w:sz w:val="24"/>
          <w:szCs w:val="24"/>
        </w:rPr>
        <w:t xml:space="preserve">te Community College (BIO 1110) and is worth a total of 4 credit hours (3hrs lecture and 1hr lab). </w:t>
      </w:r>
      <w:r w:rsidR="00C151A9" w:rsidRPr="00880DDA">
        <w:rPr>
          <w:rFonts w:ascii="Times New Roman" w:hAnsi="Times New Roman" w:cs="Times New Roman"/>
          <w:sz w:val="24"/>
          <w:szCs w:val="24"/>
        </w:rPr>
        <w:t xml:space="preserve"> </w:t>
      </w:r>
      <w:r w:rsidR="0019371A" w:rsidRPr="00880DDA">
        <w:rPr>
          <w:rFonts w:ascii="Times New Roman" w:hAnsi="Times New Roman" w:cs="Times New Roman"/>
          <w:sz w:val="24"/>
          <w:szCs w:val="24"/>
        </w:rPr>
        <w:t>Expectations for the students in this class are the same as the course currently being offered at DSCC. At the successful completion of this course and final payment to DSCC, four credits of Biology (or elective credit, depending on the institution) will be earned.</w:t>
      </w:r>
      <w:r w:rsidR="0019371A">
        <w:rPr>
          <w:rFonts w:ascii="Times New Roman" w:hAnsi="Times New Roman" w:cs="Times New Roman"/>
          <w:sz w:val="24"/>
          <w:szCs w:val="24"/>
        </w:rPr>
        <w:t xml:space="preserve"> </w:t>
      </w:r>
      <w:r w:rsidR="00623505" w:rsidRPr="00880DDA">
        <w:rPr>
          <w:rFonts w:ascii="Times New Roman" w:hAnsi="Times New Roman" w:cs="Times New Roman"/>
          <w:sz w:val="24"/>
          <w:szCs w:val="24"/>
        </w:rPr>
        <w:t>This course will provide a survey of t</w:t>
      </w:r>
      <w:r w:rsidRPr="00880DDA">
        <w:rPr>
          <w:rFonts w:ascii="Times New Roman" w:hAnsi="Times New Roman" w:cs="Times New Roman"/>
          <w:sz w:val="24"/>
          <w:szCs w:val="24"/>
        </w:rPr>
        <w:t>opics includ</w:t>
      </w:r>
      <w:r w:rsidR="00AD6AA2" w:rsidRPr="00880DDA">
        <w:rPr>
          <w:rFonts w:ascii="Times New Roman" w:hAnsi="Times New Roman" w:cs="Times New Roman"/>
          <w:sz w:val="24"/>
          <w:szCs w:val="24"/>
        </w:rPr>
        <w:t xml:space="preserve">ing </w:t>
      </w:r>
      <w:r w:rsidRPr="00880DDA">
        <w:rPr>
          <w:rFonts w:ascii="Times New Roman" w:hAnsi="Times New Roman" w:cs="Times New Roman"/>
          <w:sz w:val="24"/>
          <w:szCs w:val="24"/>
        </w:rPr>
        <w:t>biochemistry, cells, genetics,</w:t>
      </w:r>
      <w:r w:rsidR="0019371A">
        <w:rPr>
          <w:rFonts w:ascii="Times New Roman" w:hAnsi="Times New Roman" w:cs="Times New Roman"/>
          <w:sz w:val="24"/>
          <w:szCs w:val="24"/>
        </w:rPr>
        <w:t xml:space="preserve"> prokaryotes (Kingdom Protista), ecology, ev</w:t>
      </w:r>
      <w:r w:rsidR="00AD6AA2" w:rsidRPr="00880DDA">
        <w:rPr>
          <w:rFonts w:ascii="Times New Roman" w:hAnsi="Times New Roman" w:cs="Times New Roman"/>
          <w:sz w:val="24"/>
          <w:szCs w:val="24"/>
        </w:rPr>
        <w:t xml:space="preserve">olution </w:t>
      </w:r>
      <w:r w:rsidRPr="00880DDA">
        <w:rPr>
          <w:rFonts w:ascii="Times New Roman" w:hAnsi="Times New Roman" w:cs="Times New Roman"/>
          <w:sz w:val="24"/>
          <w:szCs w:val="24"/>
        </w:rPr>
        <w:t xml:space="preserve">and scientific methodology. </w:t>
      </w:r>
    </w:p>
    <w:p w14:paraId="18466DA0" w14:textId="77777777" w:rsidR="00AD6AA2" w:rsidRPr="00880DDA" w:rsidRDefault="00AD6AA2" w:rsidP="00AD6AA2">
      <w:pPr>
        <w:autoSpaceDE w:val="0"/>
        <w:autoSpaceDN w:val="0"/>
        <w:adjustRightInd w:val="0"/>
        <w:spacing w:after="0" w:line="240" w:lineRule="auto"/>
        <w:rPr>
          <w:rFonts w:ascii="Times New Roman" w:hAnsi="Times New Roman" w:cs="Times New Roman"/>
          <w:sz w:val="24"/>
          <w:szCs w:val="24"/>
        </w:rPr>
      </w:pPr>
    </w:p>
    <w:p w14:paraId="60E84699" w14:textId="77777777" w:rsidR="00AD6AA2" w:rsidRPr="00880DDA" w:rsidRDefault="00AD6AA2" w:rsidP="00AD6AA2">
      <w:pPr>
        <w:autoSpaceDE w:val="0"/>
        <w:autoSpaceDN w:val="0"/>
        <w:adjustRightInd w:val="0"/>
        <w:spacing w:after="0" w:line="240" w:lineRule="auto"/>
        <w:rPr>
          <w:rFonts w:ascii="Times New Roman" w:hAnsi="Times New Roman" w:cs="Times New Roman"/>
          <w:b/>
          <w:sz w:val="24"/>
          <w:szCs w:val="24"/>
        </w:rPr>
      </w:pPr>
      <w:r w:rsidRPr="00880DDA">
        <w:rPr>
          <w:rFonts w:ascii="Times New Roman" w:hAnsi="Times New Roman" w:cs="Times New Roman"/>
          <w:b/>
          <w:sz w:val="24"/>
          <w:szCs w:val="24"/>
        </w:rPr>
        <w:t xml:space="preserve">Prerequisites: </w:t>
      </w:r>
    </w:p>
    <w:p w14:paraId="49E9539E" w14:textId="77777777" w:rsidR="008130C4" w:rsidRPr="00880DDA" w:rsidRDefault="008130C4" w:rsidP="00047D15">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80DDA">
        <w:rPr>
          <w:rFonts w:ascii="Times New Roman" w:hAnsi="Times New Roman" w:cs="Times New Roman"/>
          <w:sz w:val="24"/>
          <w:szCs w:val="24"/>
        </w:rPr>
        <w:t>A junior or senio</w:t>
      </w:r>
      <w:r w:rsidR="000264CD">
        <w:rPr>
          <w:rFonts w:ascii="Times New Roman" w:hAnsi="Times New Roman" w:cs="Times New Roman"/>
          <w:sz w:val="24"/>
          <w:szCs w:val="24"/>
        </w:rPr>
        <w:t xml:space="preserve">r who has already completed high school </w:t>
      </w:r>
      <w:r w:rsidRPr="00880DDA">
        <w:rPr>
          <w:rFonts w:ascii="Times New Roman" w:hAnsi="Times New Roman" w:cs="Times New Roman"/>
          <w:sz w:val="24"/>
          <w:szCs w:val="24"/>
        </w:rPr>
        <w:t xml:space="preserve">Biology </w:t>
      </w:r>
      <w:r w:rsidR="000264CD">
        <w:rPr>
          <w:rFonts w:ascii="Times New Roman" w:hAnsi="Times New Roman" w:cs="Times New Roman"/>
          <w:sz w:val="24"/>
          <w:szCs w:val="24"/>
        </w:rPr>
        <w:t xml:space="preserve">I </w:t>
      </w:r>
      <w:r w:rsidRPr="00880DDA">
        <w:rPr>
          <w:rFonts w:ascii="Times New Roman" w:hAnsi="Times New Roman" w:cs="Times New Roman"/>
          <w:sz w:val="24"/>
          <w:szCs w:val="24"/>
        </w:rPr>
        <w:t xml:space="preserve">and successfully passed the Tennessee Biology End of Course Exam with a minimum score of proficient. </w:t>
      </w:r>
    </w:p>
    <w:p w14:paraId="1739ADCA" w14:textId="77777777" w:rsidR="00235C9B" w:rsidRPr="00880DDA" w:rsidRDefault="00235C9B" w:rsidP="00047D15">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80DDA">
        <w:rPr>
          <w:rFonts w:ascii="Times New Roman" w:hAnsi="Times New Roman" w:cs="Times New Roman"/>
          <w:sz w:val="24"/>
          <w:szCs w:val="24"/>
        </w:rPr>
        <w:t xml:space="preserve">A cumulative high school GPA of 3.00 or higher </w:t>
      </w:r>
    </w:p>
    <w:p w14:paraId="1ACCEC9C" w14:textId="77777777" w:rsidR="00235C9B" w:rsidRPr="00880DDA" w:rsidRDefault="00235C9B" w:rsidP="00047D15">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80DDA">
        <w:rPr>
          <w:rFonts w:ascii="Times New Roman" w:hAnsi="Times New Roman" w:cs="Times New Roman"/>
          <w:sz w:val="24"/>
          <w:szCs w:val="24"/>
        </w:rPr>
        <w:t xml:space="preserve">Successfully enrolled </w:t>
      </w:r>
      <w:r w:rsidR="00DF1CE1">
        <w:rPr>
          <w:rFonts w:ascii="Times New Roman" w:hAnsi="Times New Roman" w:cs="Times New Roman"/>
          <w:sz w:val="24"/>
          <w:szCs w:val="24"/>
        </w:rPr>
        <w:t>and accepted a</w:t>
      </w:r>
      <w:r w:rsidRPr="00880DDA">
        <w:rPr>
          <w:rFonts w:ascii="Times New Roman" w:hAnsi="Times New Roman" w:cs="Times New Roman"/>
          <w:sz w:val="24"/>
          <w:szCs w:val="24"/>
        </w:rPr>
        <w:t>t DSCC for Biology 1110</w:t>
      </w:r>
    </w:p>
    <w:p w14:paraId="429DE86D" w14:textId="77777777" w:rsidR="00AD6AA2" w:rsidRPr="00880DDA" w:rsidRDefault="00AD6AA2" w:rsidP="00AD6AA2">
      <w:pPr>
        <w:autoSpaceDE w:val="0"/>
        <w:autoSpaceDN w:val="0"/>
        <w:adjustRightInd w:val="0"/>
        <w:spacing w:after="0" w:line="240" w:lineRule="auto"/>
        <w:rPr>
          <w:rFonts w:ascii="Times New Roman" w:hAnsi="Times New Roman" w:cs="Times New Roman"/>
          <w:b/>
          <w:sz w:val="24"/>
          <w:szCs w:val="24"/>
        </w:rPr>
      </w:pPr>
    </w:p>
    <w:p w14:paraId="3EEA6993" w14:textId="77777777" w:rsidR="00AD6AA2" w:rsidRPr="00880DDA" w:rsidRDefault="00AD6AA2" w:rsidP="00AD6AA2">
      <w:pPr>
        <w:pStyle w:val="Default"/>
        <w:rPr>
          <w:rFonts w:ascii="Times New Roman" w:hAnsi="Times New Roman" w:cs="Times New Roman"/>
          <w:b/>
        </w:rPr>
      </w:pPr>
      <w:r w:rsidRPr="00880DDA">
        <w:rPr>
          <w:rFonts w:ascii="Times New Roman" w:hAnsi="Times New Roman" w:cs="Times New Roman"/>
          <w:b/>
        </w:rPr>
        <w:t xml:space="preserve">COURSE RATIONALE: </w:t>
      </w:r>
    </w:p>
    <w:p w14:paraId="41E10D49" w14:textId="77777777" w:rsidR="00AD6AA2" w:rsidRPr="00880DDA" w:rsidRDefault="00AD6AA2" w:rsidP="00AD6AA2">
      <w:pPr>
        <w:pStyle w:val="Default"/>
        <w:ind w:left="360"/>
        <w:rPr>
          <w:rFonts w:ascii="Times New Roman" w:hAnsi="Times New Roman" w:cs="Times New Roman"/>
          <w:b/>
        </w:rPr>
      </w:pPr>
    </w:p>
    <w:p w14:paraId="71C77E09" w14:textId="77777777" w:rsidR="00AD6AA2" w:rsidRPr="00880DDA" w:rsidRDefault="00AD6AA2" w:rsidP="00AD6AA2">
      <w:pPr>
        <w:pStyle w:val="Default"/>
        <w:ind w:left="360"/>
        <w:rPr>
          <w:rFonts w:ascii="Times New Roman" w:hAnsi="Times New Roman" w:cs="Times New Roman"/>
        </w:rPr>
      </w:pPr>
      <w:r w:rsidRPr="00880DDA">
        <w:rPr>
          <w:rFonts w:ascii="Times New Roman" w:hAnsi="Times New Roman" w:cs="Times New Roman"/>
        </w:rPr>
        <w:t>This course i</w:t>
      </w:r>
      <w:r w:rsidR="000264CD">
        <w:rPr>
          <w:rFonts w:ascii="Times New Roman" w:hAnsi="Times New Roman" w:cs="Times New Roman"/>
        </w:rPr>
        <w:t xml:space="preserve">s the first of </w:t>
      </w:r>
      <w:r w:rsidRPr="00880DDA">
        <w:rPr>
          <w:rFonts w:ascii="Times New Roman" w:hAnsi="Times New Roman" w:cs="Times New Roman"/>
        </w:rPr>
        <w:t xml:space="preserve">two introductory </w:t>
      </w:r>
      <w:r w:rsidR="0019371A">
        <w:rPr>
          <w:rFonts w:ascii="Times New Roman" w:hAnsi="Times New Roman" w:cs="Times New Roman"/>
        </w:rPr>
        <w:t xml:space="preserve">biology </w:t>
      </w:r>
      <w:r w:rsidR="000264CD">
        <w:rPr>
          <w:rFonts w:ascii="Times New Roman" w:hAnsi="Times New Roman" w:cs="Times New Roman"/>
        </w:rPr>
        <w:t>major classes. This course</w:t>
      </w:r>
      <w:r w:rsidRPr="00880DDA">
        <w:rPr>
          <w:rFonts w:ascii="Times New Roman" w:hAnsi="Times New Roman" w:cs="Times New Roman"/>
        </w:rPr>
        <w:t xml:space="preserve"> focuses </w:t>
      </w:r>
      <w:r w:rsidR="0019371A">
        <w:rPr>
          <w:rFonts w:ascii="Times New Roman" w:hAnsi="Times New Roman" w:cs="Times New Roman"/>
        </w:rPr>
        <w:t xml:space="preserve">more </w:t>
      </w:r>
      <w:r w:rsidRPr="00880DDA">
        <w:rPr>
          <w:rFonts w:ascii="Times New Roman" w:hAnsi="Times New Roman" w:cs="Times New Roman"/>
        </w:rPr>
        <w:t>on the cellular and molecular bases of life and the similarities found among all living things. The course is intended to foster an understanding of biological issues and provide students with the tools to critically analyze biological data and intelligently relate these data to issues in our society such as cloning, genetic engineering, etc.</w:t>
      </w:r>
    </w:p>
    <w:p w14:paraId="0D3B1B47" w14:textId="77777777" w:rsidR="008130C4" w:rsidRPr="00880DDA" w:rsidRDefault="00AD6AA2" w:rsidP="00AD6AA2">
      <w:pPr>
        <w:pStyle w:val="NormalWeb"/>
        <w:ind w:left="360"/>
      </w:pPr>
      <w:r w:rsidRPr="00880DDA">
        <w:t>The primary focus of BIOL 1110 is the development of the skills that will enable our students to think critically and evaluate the flood of new information that the tools of molecular biology are m</w:t>
      </w:r>
      <w:r w:rsidR="000264CD">
        <w:t>aking possible. To do this, the students</w:t>
      </w:r>
      <w:r w:rsidRPr="00880DDA">
        <w:t xml:space="preserve"> must have a foundation of general knowledge about cell biol</w:t>
      </w:r>
      <w:r w:rsidR="000264CD">
        <w:t xml:space="preserve">ogy. The student will then learn about a few </w:t>
      </w:r>
      <w:r w:rsidRPr="00880DDA">
        <w:t>techniques of molecular biology and their practical applicati</w:t>
      </w:r>
      <w:r w:rsidR="000264CD">
        <w:t>ons, how these applications</w:t>
      </w:r>
      <w:r w:rsidRPr="00880DDA">
        <w:t xml:space="preserve"> affect them, and the "current issues and problems facing modern society" that relate to these applications.</w:t>
      </w:r>
    </w:p>
    <w:p w14:paraId="2F923DF3" w14:textId="77777777" w:rsidR="00623505" w:rsidRPr="00880DDA" w:rsidRDefault="008130C4" w:rsidP="008130C4">
      <w:pPr>
        <w:pStyle w:val="Default"/>
        <w:rPr>
          <w:rFonts w:ascii="Times New Roman" w:hAnsi="Times New Roman" w:cs="Times New Roman"/>
          <w:b/>
        </w:rPr>
      </w:pPr>
      <w:r w:rsidRPr="00880DDA">
        <w:rPr>
          <w:rFonts w:ascii="Times New Roman" w:hAnsi="Times New Roman" w:cs="Times New Roman"/>
          <w:b/>
        </w:rPr>
        <w:t xml:space="preserve">ATTENDANCE: </w:t>
      </w:r>
      <w:r w:rsidR="00623505" w:rsidRPr="00880DDA">
        <w:rPr>
          <w:rFonts w:ascii="Times New Roman" w:hAnsi="Times New Roman" w:cs="Times New Roman"/>
          <w:color w:val="333333"/>
        </w:rPr>
        <w:t>  </w:t>
      </w:r>
    </w:p>
    <w:p w14:paraId="185F4DE0" w14:textId="77777777" w:rsidR="00623505" w:rsidRPr="00A23800" w:rsidRDefault="007A5EFB" w:rsidP="00623505">
      <w:pPr>
        <w:pStyle w:val="NormalWeb"/>
        <w:shd w:val="clear" w:color="auto" w:fill="FFFFFF"/>
      </w:pPr>
      <w:r w:rsidRPr="00A23800">
        <w:t>You (the student) are responsible for attending all lectures and lab</w:t>
      </w:r>
      <w:r w:rsidR="000264CD">
        <w:t>s</w:t>
      </w:r>
      <w:r w:rsidRPr="00A23800">
        <w:t>. Most students do better on the exams if they attend regularly.</w:t>
      </w:r>
      <w:r w:rsidR="000264CD">
        <w:t>  The student is responsible for</w:t>
      </w:r>
      <w:r w:rsidR="00623505" w:rsidRPr="00A23800">
        <w:t xml:space="preserve"> obtain</w:t>
      </w:r>
      <w:r w:rsidR="000264CD">
        <w:t>ing</w:t>
      </w:r>
      <w:r w:rsidR="00623505" w:rsidRPr="00A23800">
        <w:t xml:space="preserve"> al</w:t>
      </w:r>
      <w:r w:rsidR="000264CD">
        <w:t>l assignments, handouts, and</w:t>
      </w:r>
      <w:r w:rsidR="00623505" w:rsidRPr="00A23800">
        <w:t xml:space="preserve"> announcements made during the class period.  Attendance is required for all exams.  Only special circumstances will excuse a student from exam periods.  Exceptions are made for college/school-sponsored activities.  Verification for excused absences from exams is </w:t>
      </w:r>
      <w:r w:rsidR="00623505" w:rsidRPr="00A23800">
        <w:lastRenderedPageBreak/>
        <w:t>required.  It is the</w:t>
      </w:r>
      <w:r w:rsidR="00623505" w:rsidRPr="00A23800">
        <w:rPr>
          <w:rStyle w:val="apple-converted-space"/>
        </w:rPr>
        <w:t> </w:t>
      </w:r>
      <w:r w:rsidR="00623505" w:rsidRPr="00A23800">
        <w:rPr>
          <w:u w:val="single"/>
        </w:rPr>
        <w:t>responsibility of the student</w:t>
      </w:r>
      <w:r w:rsidR="00623505" w:rsidRPr="00A23800">
        <w:rPr>
          <w:rStyle w:val="apple-converted-space"/>
        </w:rPr>
        <w:t> </w:t>
      </w:r>
      <w:r w:rsidR="00623505" w:rsidRPr="00A23800">
        <w:t>to withdraw from this course before the final withdrawal date to receive a “W” in the course.  Failure to withdraw will result in an “F” in the class.</w:t>
      </w:r>
      <w:r w:rsidR="000264CD">
        <w:t>  If you miss a class due to an</w:t>
      </w:r>
      <w:r w:rsidR="00623505" w:rsidRPr="00A23800">
        <w:t xml:space="preserve"> excused absence</w:t>
      </w:r>
      <w:r w:rsidR="000264CD">
        <w:t>,</w:t>
      </w:r>
      <w:r w:rsidR="00623505" w:rsidRPr="00A23800">
        <w:t xml:space="preserve"> the school policy applies to make-up work for daily grades</w:t>
      </w:r>
      <w:r w:rsidR="00DF1CE1" w:rsidRPr="00A23800">
        <w:t xml:space="preserve"> (NOT EXAMS)</w:t>
      </w:r>
      <w:r w:rsidR="00623505" w:rsidRPr="00A23800">
        <w:t xml:space="preserve">, </w:t>
      </w:r>
      <w:r w:rsidR="000264CD">
        <w:t xml:space="preserve">for which </w:t>
      </w:r>
      <w:r w:rsidR="00623505" w:rsidRPr="00A23800">
        <w:t xml:space="preserve">you </w:t>
      </w:r>
      <w:r w:rsidR="000264CD">
        <w:t xml:space="preserve">will </w:t>
      </w:r>
      <w:r w:rsidR="00623505" w:rsidRPr="00A23800">
        <w:t>have one class day for each day missed.</w:t>
      </w:r>
    </w:p>
    <w:p w14:paraId="1B3B3F80" w14:textId="77777777" w:rsidR="007A5EFB" w:rsidRPr="00880DDA" w:rsidRDefault="007A5EFB" w:rsidP="007A5EFB">
      <w:pPr>
        <w:pStyle w:val="NormalWeb"/>
        <w:spacing w:before="0" w:beforeAutospacing="0" w:after="0" w:afterAutospacing="0"/>
        <w:rPr>
          <w:b/>
          <w:bCs/>
          <w:color w:val="000000"/>
        </w:rPr>
      </w:pPr>
      <w:r w:rsidRPr="00880DDA">
        <w:rPr>
          <w:color w:val="000000"/>
        </w:rPr>
        <w:t xml:space="preserve">Lecture and lab attendance will be informally monitored. </w:t>
      </w:r>
      <w:r w:rsidRPr="00880DDA">
        <w:rPr>
          <w:b/>
          <w:bCs/>
          <w:color w:val="000000"/>
        </w:rPr>
        <w:t>If your percent grade is within 0.5 percentage points of a letter grade, your final letter grade will be determined by your attendance AND participation in lecture and lab.</w:t>
      </w:r>
    </w:p>
    <w:p w14:paraId="4AFFE306" w14:textId="77777777" w:rsidR="007A5EFB" w:rsidRPr="00880DDA" w:rsidRDefault="007A5EFB" w:rsidP="007A5EFB">
      <w:pPr>
        <w:pStyle w:val="NormalWeb"/>
        <w:spacing w:before="0" w:beforeAutospacing="0" w:after="0" w:afterAutospacing="0"/>
      </w:pPr>
    </w:p>
    <w:p w14:paraId="55B528A2" w14:textId="77777777" w:rsidR="004933E5" w:rsidRPr="00880DDA" w:rsidRDefault="007A5EFB" w:rsidP="00C151A9">
      <w:pPr>
        <w:numPr>
          <w:ilvl w:val="0"/>
          <w:numId w:val="1"/>
        </w:numPr>
        <w:spacing w:after="0" w:line="240" w:lineRule="auto"/>
        <w:ind w:left="1440"/>
        <w:rPr>
          <w:rFonts w:ascii="Times New Roman" w:hAnsi="Times New Roman" w:cs="Times New Roman"/>
          <w:b/>
          <w:sz w:val="24"/>
          <w:szCs w:val="24"/>
        </w:rPr>
      </w:pPr>
      <w:r w:rsidRPr="00880DDA">
        <w:rPr>
          <w:rFonts w:ascii="Times New Roman" w:hAnsi="Times New Roman" w:cs="Times New Roman"/>
          <w:b/>
          <w:sz w:val="24"/>
          <w:szCs w:val="24"/>
        </w:rPr>
        <w:t>Student must notify instructor through email within 24 hours of being absent if any work is to be accepted late. Otherwise: NO LATE WORK ACCEPTED.</w:t>
      </w:r>
    </w:p>
    <w:p w14:paraId="21E4A552" w14:textId="77777777" w:rsidR="004933E5" w:rsidRPr="00880DDA" w:rsidRDefault="004933E5" w:rsidP="00C151A9">
      <w:pPr>
        <w:rPr>
          <w:rFonts w:ascii="Times New Roman" w:hAnsi="Times New Roman" w:cs="Times New Roman"/>
          <w:sz w:val="24"/>
          <w:szCs w:val="24"/>
        </w:rPr>
      </w:pPr>
    </w:p>
    <w:p w14:paraId="5BA705CA" w14:textId="77777777" w:rsidR="004933E5" w:rsidRPr="00880DDA" w:rsidRDefault="004933E5" w:rsidP="00C151A9">
      <w:pPr>
        <w:rPr>
          <w:rFonts w:ascii="Times New Roman" w:hAnsi="Times New Roman" w:cs="Times New Roman"/>
          <w:b/>
          <w:sz w:val="24"/>
          <w:szCs w:val="24"/>
        </w:rPr>
      </w:pPr>
      <w:r w:rsidRPr="00880DDA">
        <w:rPr>
          <w:rFonts w:ascii="Times New Roman" w:hAnsi="Times New Roman" w:cs="Times New Roman"/>
          <w:b/>
          <w:sz w:val="24"/>
          <w:szCs w:val="24"/>
        </w:rPr>
        <w:t>Course Objectives:</w:t>
      </w:r>
    </w:p>
    <w:p w14:paraId="31960FC5" w14:textId="77777777" w:rsidR="00DF1CE1" w:rsidRPr="00DF1CE1" w:rsidRDefault="004933E5" w:rsidP="00DF1CE1">
      <w:pPr>
        <w:rPr>
          <w:rFonts w:ascii="Times New Roman" w:hAnsi="Times New Roman" w:cs="Times New Roman"/>
          <w:sz w:val="24"/>
          <w:szCs w:val="24"/>
        </w:rPr>
      </w:pPr>
      <w:r w:rsidRPr="00880DDA">
        <w:rPr>
          <w:rFonts w:ascii="Times New Roman" w:hAnsi="Times New Roman" w:cs="Times New Roman"/>
          <w:sz w:val="24"/>
          <w:szCs w:val="24"/>
        </w:rPr>
        <w:t xml:space="preserve">The main objective of the study of a natural sciences component of a core curriculum is to enable the student to understand, construct, and evaluate relationships in the natural sciences and to enable the student to understand the basis for building </w:t>
      </w:r>
      <w:r w:rsidR="00DF1CE1">
        <w:rPr>
          <w:rFonts w:ascii="Times New Roman" w:hAnsi="Times New Roman" w:cs="Times New Roman"/>
          <w:sz w:val="24"/>
          <w:szCs w:val="24"/>
        </w:rPr>
        <w:t>and testing theories.</w:t>
      </w:r>
    </w:p>
    <w:p w14:paraId="64E7B5EE" w14:textId="77777777" w:rsidR="00AD6AA2" w:rsidRPr="00880DDA" w:rsidRDefault="00AD6AA2" w:rsidP="00AD6AA2">
      <w:pPr>
        <w:pStyle w:val="Default"/>
        <w:rPr>
          <w:rFonts w:ascii="Times New Roman" w:hAnsi="Times New Roman" w:cs="Times New Roman"/>
          <w:b/>
        </w:rPr>
      </w:pPr>
      <w:r w:rsidRPr="00880DDA">
        <w:rPr>
          <w:rFonts w:ascii="Times New Roman" w:hAnsi="Times New Roman" w:cs="Times New Roman"/>
          <w:b/>
        </w:rPr>
        <w:t>Course-Level:</w:t>
      </w:r>
    </w:p>
    <w:p w14:paraId="283B6299" w14:textId="77777777" w:rsidR="00AD6AA2" w:rsidRPr="00880DDA" w:rsidRDefault="00AD6AA2" w:rsidP="00AD6AA2">
      <w:pPr>
        <w:autoSpaceDE w:val="0"/>
        <w:autoSpaceDN w:val="0"/>
        <w:adjustRightInd w:val="0"/>
        <w:rPr>
          <w:rFonts w:ascii="Times New Roman" w:hAnsi="Times New Roman" w:cs="Times New Roman"/>
          <w:sz w:val="24"/>
          <w:szCs w:val="24"/>
        </w:rPr>
      </w:pPr>
      <w:r w:rsidRPr="00880DDA">
        <w:rPr>
          <w:rFonts w:ascii="Times New Roman" w:hAnsi="Times New Roman" w:cs="Times New Roman"/>
          <w:sz w:val="24"/>
          <w:szCs w:val="24"/>
        </w:rPr>
        <w:t>Specific skills and competencies expected of students who complete this course include:</w:t>
      </w:r>
    </w:p>
    <w:p w14:paraId="09425A15" w14:textId="77777777" w:rsidR="00AD6AA2" w:rsidRPr="00880DDA" w:rsidRDefault="00AD6AA2" w:rsidP="00047D15">
      <w:pPr>
        <w:numPr>
          <w:ilvl w:val="0"/>
          <w:numId w:val="2"/>
        </w:numPr>
        <w:autoSpaceDE w:val="0"/>
        <w:autoSpaceDN w:val="0"/>
        <w:adjustRightInd w:val="0"/>
        <w:spacing w:after="0" w:line="240" w:lineRule="auto"/>
        <w:rPr>
          <w:rFonts w:ascii="Times New Roman" w:hAnsi="Times New Roman" w:cs="Times New Roman"/>
          <w:sz w:val="24"/>
          <w:szCs w:val="24"/>
        </w:rPr>
      </w:pPr>
      <w:r w:rsidRPr="00880DDA">
        <w:rPr>
          <w:rFonts w:ascii="Times New Roman" w:hAnsi="Times New Roman" w:cs="Times New Roman"/>
          <w:sz w:val="24"/>
          <w:szCs w:val="24"/>
        </w:rPr>
        <w:t>Describe the scientific process as applied in biology</w:t>
      </w:r>
    </w:p>
    <w:p w14:paraId="51868A94" w14:textId="77777777" w:rsidR="00AD6AA2" w:rsidRPr="00880DDA" w:rsidRDefault="00AD6AA2" w:rsidP="00047D15">
      <w:pPr>
        <w:numPr>
          <w:ilvl w:val="0"/>
          <w:numId w:val="2"/>
        </w:numPr>
        <w:autoSpaceDE w:val="0"/>
        <w:autoSpaceDN w:val="0"/>
        <w:adjustRightInd w:val="0"/>
        <w:spacing w:after="0" w:line="240" w:lineRule="auto"/>
        <w:rPr>
          <w:rFonts w:ascii="Times New Roman" w:hAnsi="Times New Roman" w:cs="Times New Roman"/>
          <w:sz w:val="24"/>
          <w:szCs w:val="24"/>
        </w:rPr>
      </w:pPr>
      <w:r w:rsidRPr="00880DDA">
        <w:rPr>
          <w:rFonts w:ascii="Times New Roman" w:hAnsi="Times New Roman" w:cs="Times New Roman"/>
          <w:sz w:val="24"/>
          <w:szCs w:val="24"/>
        </w:rPr>
        <w:t>Describe the structure and function of prokaryotic and eukaryotic cells and viruses</w:t>
      </w:r>
    </w:p>
    <w:p w14:paraId="317F3D63" w14:textId="77777777" w:rsidR="00AD6AA2" w:rsidRPr="00880DDA" w:rsidRDefault="00AD6AA2" w:rsidP="00047D15">
      <w:pPr>
        <w:numPr>
          <w:ilvl w:val="0"/>
          <w:numId w:val="2"/>
        </w:numPr>
        <w:autoSpaceDE w:val="0"/>
        <w:autoSpaceDN w:val="0"/>
        <w:adjustRightInd w:val="0"/>
        <w:spacing w:after="0" w:line="240" w:lineRule="auto"/>
        <w:rPr>
          <w:rFonts w:ascii="Times New Roman" w:hAnsi="Times New Roman" w:cs="Times New Roman"/>
          <w:sz w:val="24"/>
          <w:szCs w:val="24"/>
        </w:rPr>
      </w:pPr>
      <w:r w:rsidRPr="00880DDA">
        <w:rPr>
          <w:rFonts w:ascii="Times New Roman" w:hAnsi="Times New Roman" w:cs="Times New Roman"/>
          <w:sz w:val="24"/>
          <w:szCs w:val="24"/>
        </w:rPr>
        <w:t>Describe evolution and its mechanisms</w:t>
      </w:r>
    </w:p>
    <w:p w14:paraId="7962CED6" w14:textId="77777777" w:rsidR="00AD6AA2" w:rsidRPr="00880DDA" w:rsidRDefault="00AD6AA2" w:rsidP="00047D15">
      <w:pPr>
        <w:numPr>
          <w:ilvl w:val="0"/>
          <w:numId w:val="2"/>
        </w:numPr>
        <w:autoSpaceDE w:val="0"/>
        <w:autoSpaceDN w:val="0"/>
        <w:adjustRightInd w:val="0"/>
        <w:spacing w:after="0" w:line="240" w:lineRule="auto"/>
        <w:rPr>
          <w:rFonts w:ascii="Times New Roman" w:hAnsi="Times New Roman" w:cs="Times New Roman"/>
          <w:sz w:val="24"/>
          <w:szCs w:val="24"/>
        </w:rPr>
      </w:pPr>
      <w:r w:rsidRPr="00880DDA">
        <w:rPr>
          <w:rFonts w:ascii="Times New Roman" w:hAnsi="Times New Roman" w:cs="Times New Roman"/>
          <w:sz w:val="24"/>
          <w:szCs w:val="24"/>
        </w:rPr>
        <w:t>Describe basic inorganic and organic chemistry concepts that underlie the structure and function of cells</w:t>
      </w:r>
    </w:p>
    <w:p w14:paraId="5EA5D9B5" w14:textId="77777777" w:rsidR="00AD6AA2" w:rsidRPr="00880DDA" w:rsidRDefault="00AD6AA2" w:rsidP="00047D15">
      <w:pPr>
        <w:numPr>
          <w:ilvl w:val="0"/>
          <w:numId w:val="2"/>
        </w:numPr>
        <w:autoSpaceDE w:val="0"/>
        <w:autoSpaceDN w:val="0"/>
        <w:adjustRightInd w:val="0"/>
        <w:spacing w:after="0" w:line="240" w:lineRule="auto"/>
        <w:rPr>
          <w:rFonts w:ascii="Times New Roman" w:hAnsi="Times New Roman" w:cs="Times New Roman"/>
          <w:sz w:val="24"/>
          <w:szCs w:val="24"/>
        </w:rPr>
      </w:pPr>
      <w:r w:rsidRPr="00880DDA">
        <w:rPr>
          <w:rFonts w:ascii="Times New Roman" w:hAnsi="Times New Roman" w:cs="Times New Roman"/>
          <w:sz w:val="24"/>
          <w:szCs w:val="24"/>
        </w:rPr>
        <w:t>Describe energy transformations in organisms including photosynthesis and cellular respiration</w:t>
      </w:r>
    </w:p>
    <w:p w14:paraId="1B9DD93C" w14:textId="77777777" w:rsidR="00AD6AA2" w:rsidRPr="00880DDA" w:rsidRDefault="00AD6AA2" w:rsidP="00047D15">
      <w:pPr>
        <w:numPr>
          <w:ilvl w:val="0"/>
          <w:numId w:val="2"/>
        </w:numPr>
        <w:autoSpaceDE w:val="0"/>
        <w:autoSpaceDN w:val="0"/>
        <w:adjustRightInd w:val="0"/>
        <w:spacing w:after="0" w:line="240" w:lineRule="auto"/>
        <w:rPr>
          <w:rFonts w:ascii="Times New Roman" w:hAnsi="Times New Roman" w:cs="Times New Roman"/>
          <w:sz w:val="24"/>
          <w:szCs w:val="24"/>
        </w:rPr>
      </w:pPr>
      <w:r w:rsidRPr="00880DDA">
        <w:rPr>
          <w:rFonts w:ascii="Times New Roman" w:hAnsi="Times New Roman" w:cs="Times New Roman"/>
          <w:sz w:val="24"/>
          <w:szCs w:val="24"/>
        </w:rPr>
        <w:t>Describe the structure and function of DNA in reproduction and protein synthesis, and how DNA underlies the major patterns seen in the study of heredity</w:t>
      </w:r>
    </w:p>
    <w:p w14:paraId="11A39C88" w14:textId="77777777" w:rsidR="00AD6AA2" w:rsidRPr="00880DDA" w:rsidRDefault="00AD6AA2" w:rsidP="00047D15">
      <w:pPr>
        <w:numPr>
          <w:ilvl w:val="0"/>
          <w:numId w:val="2"/>
        </w:numPr>
        <w:autoSpaceDE w:val="0"/>
        <w:autoSpaceDN w:val="0"/>
        <w:adjustRightInd w:val="0"/>
        <w:spacing w:after="0" w:line="240" w:lineRule="auto"/>
        <w:rPr>
          <w:rFonts w:ascii="Times New Roman" w:hAnsi="Times New Roman" w:cs="Times New Roman"/>
          <w:sz w:val="24"/>
          <w:szCs w:val="24"/>
        </w:rPr>
      </w:pPr>
      <w:r w:rsidRPr="00880DDA">
        <w:rPr>
          <w:rFonts w:ascii="Times New Roman" w:hAnsi="Times New Roman" w:cs="Times New Roman"/>
          <w:sz w:val="24"/>
          <w:szCs w:val="24"/>
        </w:rPr>
        <w:t>Describe various applications of genetics to technology</w:t>
      </w:r>
    </w:p>
    <w:p w14:paraId="4CB8B6B1" w14:textId="77777777" w:rsidR="00AD6AA2" w:rsidRPr="00880DDA" w:rsidRDefault="00AD6AA2" w:rsidP="00AD6AA2">
      <w:pPr>
        <w:pStyle w:val="Default"/>
        <w:rPr>
          <w:rFonts w:ascii="Times New Roman" w:hAnsi="Times New Roman" w:cs="Times New Roman"/>
          <w:b/>
        </w:rPr>
      </w:pPr>
    </w:p>
    <w:p w14:paraId="6545815C" w14:textId="77777777" w:rsidR="00AD6AA2" w:rsidRPr="00880DDA" w:rsidRDefault="00AD6AA2" w:rsidP="00AD6AA2">
      <w:pPr>
        <w:pStyle w:val="Default"/>
        <w:rPr>
          <w:rFonts w:ascii="Times New Roman" w:hAnsi="Times New Roman" w:cs="Times New Roman"/>
        </w:rPr>
      </w:pPr>
      <w:r w:rsidRPr="00880DDA">
        <w:rPr>
          <w:rFonts w:ascii="Times New Roman" w:hAnsi="Times New Roman" w:cs="Times New Roman"/>
          <w:b/>
        </w:rPr>
        <w:t xml:space="preserve">General Education: </w:t>
      </w:r>
    </w:p>
    <w:p w14:paraId="36809731" w14:textId="77777777" w:rsidR="00AD6AA2" w:rsidRPr="00880DDA" w:rsidRDefault="00AD6AA2" w:rsidP="00AD6AA2">
      <w:pPr>
        <w:pStyle w:val="Default"/>
        <w:rPr>
          <w:rFonts w:ascii="Times New Roman" w:hAnsi="Times New Roman" w:cs="Times New Roman"/>
        </w:rPr>
      </w:pPr>
      <w:r w:rsidRPr="00880DDA">
        <w:rPr>
          <w:rFonts w:ascii="Times New Roman" w:hAnsi="Times New Roman" w:cs="Times New Roman"/>
        </w:rPr>
        <w:t>As a Core Curriculum course, students completing this course will demonstrate competence in:</w:t>
      </w:r>
    </w:p>
    <w:p w14:paraId="7E34F46F" w14:textId="77777777" w:rsidR="00AD6AA2" w:rsidRPr="00880DDA" w:rsidRDefault="00AD6AA2" w:rsidP="00047D15">
      <w:pPr>
        <w:pStyle w:val="Default"/>
        <w:numPr>
          <w:ilvl w:val="0"/>
          <w:numId w:val="3"/>
        </w:numPr>
        <w:rPr>
          <w:rFonts w:ascii="Times New Roman" w:hAnsi="Times New Roman" w:cs="Times New Roman"/>
        </w:rPr>
      </w:pPr>
      <w:r w:rsidRPr="00880DDA">
        <w:rPr>
          <w:rFonts w:ascii="Times New Roman" w:hAnsi="Times New Roman" w:cs="Times New Roman"/>
        </w:rPr>
        <w:t>Gathering, analyzing, synthesizing, evaluating and applying information</w:t>
      </w:r>
    </w:p>
    <w:p w14:paraId="50924B06" w14:textId="77777777" w:rsidR="00AD6AA2" w:rsidRPr="00880DDA" w:rsidRDefault="00AD6AA2" w:rsidP="00047D15">
      <w:pPr>
        <w:pStyle w:val="Default"/>
        <w:numPr>
          <w:ilvl w:val="0"/>
          <w:numId w:val="3"/>
        </w:numPr>
        <w:rPr>
          <w:rFonts w:ascii="Times New Roman" w:hAnsi="Times New Roman" w:cs="Times New Roman"/>
        </w:rPr>
      </w:pPr>
      <w:r w:rsidRPr="00880DDA">
        <w:rPr>
          <w:rFonts w:ascii="Times New Roman" w:hAnsi="Times New Roman" w:cs="Times New Roman"/>
        </w:rPr>
        <w:t>Applying mathematical, logical and scientific principles and methods</w:t>
      </w:r>
    </w:p>
    <w:p w14:paraId="1754F308" w14:textId="77777777" w:rsidR="00AD6AA2" w:rsidRDefault="00AD6AA2" w:rsidP="00047D15">
      <w:pPr>
        <w:pStyle w:val="Default"/>
        <w:numPr>
          <w:ilvl w:val="0"/>
          <w:numId w:val="3"/>
        </w:numPr>
        <w:rPr>
          <w:rFonts w:ascii="Times New Roman" w:hAnsi="Times New Roman" w:cs="Times New Roman"/>
        </w:rPr>
      </w:pPr>
      <w:r w:rsidRPr="00880DDA">
        <w:rPr>
          <w:rFonts w:ascii="Times New Roman" w:hAnsi="Times New Roman" w:cs="Times New Roman"/>
        </w:rPr>
        <w:t>Analyzing and critiquing competing perspectives in a democratic society</w:t>
      </w:r>
    </w:p>
    <w:p w14:paraId="30FC492E" w14:textId="77777777" w:rsidR="00AC17CD" w:rsidRPr="00880DDA" w:rsidRDefault="00AC17CD" w:rsidP="00AD6AA2">
      <w:pPr>
        <w:pStyle w:val="Default"/>
        <w:rPr>
          <w:rFonts w:ascii="Times New Roman" w:hAnsi="Times New Roman" w:cs="Times New Roman"/>
        </w:rPr>
      </w:pPr>
    </w:p>
    <w:p w14:paraId="59904A4B" w14:textId="77777777" w:rsidR="00AD6AA2" w:rsidRPr="00880DDA" w:rsidRDefault="00AD6AA2" w:rsidP="00AD6AA2">
      <w:pPr>
        <w:autoSpaceDE w:val="0"/>
        <w:autoSpaceDN w:val="0"/>
        <w:adjustRightInd w:val="0"/>
        <w:spacing w:after="0" w:line="240" w:lineRule="auto"/>
        <w:rPr>
          <w:rFonts w:ascii="Times New Roman" w:hAnsi="Times New Roman" w:cs="Times New Roman"/>
          <w:b/>
          <w:bCs/>
          <w:color w:val="000000"/>
          <w:sz w:val="24"/>
          <w:szCs w:val="24"/>
        </w:rPr>
      </w:pPr>
      <w:r w:rsidRPr="00880DDA">
        <w:rPr>
          <w:rFonts w:ascii="Times New Roman" w:hAnsi="Times New Roman" w:cs="Times New Roman"/>
          <w:b/>
          <w:bCs/>
          <w:color w:val="000000"/>
          <w:sz w:val="24"/>
          <w:szCs w:val="24"/>
        </w:rPr>
        <w:t>REQUIRED TEXT AND MATERIALS</w:t>
      </w:r>
    </w:p>
    <w:p w14:paraId="0F7EFE42" w14:textId="77777777" w:rsidR="00AD6AA2" w:rsidRPr="00880DDA" w:rsidRDefault="005A213A" w:rsidP="00047D15">
      <w:pPr>
        <w:pStyle w:val="ListParagraph"/>
        <w:numPr>
          <w:ilvl w:val="0"/>
          <w:numId w:val="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Biology: Concepts and Investigations 2</w:t>
      </w:r>
      <w:r w:rsidRPr="005A213A">
        <w:rPr>
          <w:rFonts w:ascii="Times New Roman" w:hAnsi="Times New Roman" w:cs="Times New Roman"/>
          <w:bCs/>
          <w:color w:val="000000"/>
          <w:sz w:val="24"/>
          <w:szCs w:val="24"/>
          <w:vertAlign w:val="superscript"/>
        </w:rPr>
        <w:t>nd</w:t>
      </w:r>
      <w:r>
        <w:rPr>
          <w:rFonts w:ascii="Times New Roman" w:hAnsi="Times New Roman" w:cs="Times New Roman"/>
          <w:bCs/>
          <w:color w:val="000000"/>
          <w:sz w:val="24"/>
          <w:szCs w:val="24"/>
        </w:rPr>
        <w:t xml:space="preserve"> edition</w:t>
      </w:r>
      <w:r w:rsidR="00AD6AA2" w:rsidRPr="00880DDA">
        <w:rPr>
          <w:rFonts w:ascii="Times New Roman" w:hAnsi="Times New Roman" w:cs="Times New Roman"/>
          <w:bCs/>
          <w:color w:val="000000"/>
          <w:sz w:val="24"/>
          <w:szCs w:val="24"/>
        </w:rPr>
        <w:t xml:space="preserve"> by </w:t>
      </w:r>
      <w:proofErr w:type="spellStart"/>
      <w:r w:rsidRPr="005A213A">
        <w:rPr>
          <w:rFonts w:ascii="Times New Roman" w:hAnsi="Times New Roman" w:cs="Times New Roman"/>
          <w:bCs/>
          <w:color w:val="000000"/>
          <w:sz w:val="24"/>
          <w:szCs w:val="18"/>
          <w:shd w:val="clear" w:color="auto" w:fill="FFFFFF"/>
        </w:rPr>
        <w:t>Mariëlle</w:t>
      </w:r>
      <w:proofErr w:type="spellEnd"/>
      <w:r w:rsidRPr="005A213A">
        <w:rPr>
          <w:rFonts w:ascii="Times New Roman" w:hAnsi="Times New Roman" w:cs="Times New Roman"/>
          <w:bCs/>
          <w:color w:val="000000"/>
          <w:sz w:val="24"/>
          <w:szCs w:val="18"/>
          <w:shd w:val="clear" w:color="auto" w:fill="FFFFFF"/>
        </w:rPr>
        <w:t xml:space="preserve"> </w:t>
      </w:r>
      <w:proofErr w:type="spellStart"/>
      <w:r w:rsidRPr="005A213A">
        <w:rPr>
          <w:rFonts w:ascii="Times New Roman" w:hAnsi="Times New Roman" w:cs="Times New Roman"/>
          <w:bCs/>
          <w:color w:val="000000"/>
          <w:sz w:val="24"/>
          <w:szCs w:val="18"/>
          <w:shd w:val="clear" w:color="auto" w:fill="FFFFFF"/>
        </w:rPr>
        <w:t>Hoefnagels</w:t>
      </w:r>
      <w:proofErr w:type="spellEnd"/>
      <w:r w:rsidRPr="005A213A">
        <w:rPr>
          <w:rFonts w:ascii="Verdana" w:hAnsi="Verdana"/>
          <w:b/>
          <w:bCs/>
          <w:color w:val="000000"/>
          <w:sz w:val="24"/>
          <w:szCs w:val="18"/>
          <w:shd w:val="clear" w:color="auto" w:fill="FFFFFF"/>
        </w:rPr>
        <w:t xml:space="preserve"> </w:t>
      </w:r>
      <w:r w:rsidR="00AD6AA2" w:rsidRPr="00880DDA">
        <w:rPr>
          <w:rFonts w:ascii="Times New Roman" w:hAnsi="Times New Roman" w:cs="Times New Roman"/>
          <w:bCs/>
          <w:color w:val="000000"/>
          <w:sz w:val="24"/>
          <w:szCs w:val="24"/>
        </w:rPr>
        <w:t xml:space="preserve">ISBN: </w:t>
      </w:r>
      <w:r w:rsidRPr="005A213A">
        <w:rPr>
          <w:rFonts w:ascii="Times New Roman" w:hAnsi="Times New Roman" w:cs="Times New Roman"/>
          <w:color w:val="000000"/>
          <w:sz w:val="24"/>
          <w:szCs w:val="24"/>
          <w:shd w:val="clear" w:color="auto" w:fill="FFFFFF"/>
        </w:rPr>
        <w:t>0073403474</w:t>
      </w:r>
    </w:p>
    <w:p w14:paraId="15ECE9BE" w14:textId="77777777" w:rsidR="005A213A" w:rsidRDefault="00AD6AA2" w:rsidP="00047D15">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sidRPr="00880DDA">
        <w:rPr>
          <w:rFonts w:ascii="Times New Roman" w:hAnsi="Times New Roman" w:cs="Times New Roman"/>
          <w:bCs/>
          <w:color w:val="000000"/>
          <w:sz w:val="24"/>
          <w:szCs w:val="24"/>
        </w:rPr>
        <w:t xml:space="preserve">College </w:t>
      </w:r>
      <w:proofErr w:type="gramStart"/>
      <w:r w:rsidRPr="00880DDA">
        <w:rPr>
          <w:rFonts w:ascii="Times New Roman" w:hAnsi="Times New Roman" w:cs="Times New Roman"/>
          <w:bCs/>
          <w:color w:val="000000"/>
          <w:sz w:val="24"/>
          <w:szCs w:val="24"/>
        </w:rPr>
        <w:t>text books</w:t>
      </w:r>
      <w:proofErr w:type="gramEnd"/>
      <w:r w:rsidRPr="00880DDA">
        <w:rPr>
          <w:rFonts w:ascii="Times New Roman" w:hAnsi="Times New Roman" w:cs="Times New Roman"/>
          <w:bCs/>
          <w:color w:val="000000"/>
          <w:sz w:val="24"/>
          <w:szCs w:val="24"/>
        </w:rPr>
        <w:t xml:space="preserve"> can and are expensive. It is recommended to find used versions of the textbook or even renting them from various sources online (i.e. amazon, </w:t>
      </w:r>
      <w:proofErr w:type="spellStart"/>
      <w:r w:rsidRPr="00880DDA">
        <w:rPr>
          <w:rFonts w:ascii="Times New Roman" w:hAnsi="Times New Roman" w:cs="Times New Roman"/>
          <w:bCs/>
          <w:color w:val="000000"/>
          <w:sz w:val="24"/>
          <w:szCs w:val="24"/>
        </w:rPr>
        <w:t>ebay</w:t>
      </w:r>
      <w:proofErr w:type="spellEnd"/>
      <w:r w:rsidRPr="00880DDA">
        <w:rPr>
          <w:rFonts w:ascii="Times New Roman" w:hAnsi="Times New Roman" w:cs="Times New Roman"/>
          <w:bCs/>
          <w:color w:val="000000"/>
          <w:sz w:val="24"/>
          <w:szCs w:val="24"/>
        </w:rPr>
        <w:t xml:space="preserve">, </w:t>
      </w:r>
      <w:proofErr w:type="spellStart"/>
      <w:r w:rsidRPr="00880DDA">
        <w:rPr>
          <w:rFonts w:ascii="Times New Roman" w:hAnsi="Times New Roman" w:cs="Times New Roman"/>
          <w:bCs/>
          <w:color w:val="000000"/>
          <w:sz w:val="24"/>
          <w:szCs w:val="24"/>
        </w:rPr>
        <w:t>ValoreBooks</w:t>
      </w:r>
      <w:proofErr w:type="spellEnd"/>
      <w:r w:rsidRPr="00880DDA">
        <w:rPr>
          <w:rFonts w:ascii="Times New Roman" w:hAnsi="Times New Roman" w:cs="Times New Roman"/>
          <w:bCs/>
          <w:color w:val="000000"/>
          <w:sz w:val="24"/>
          <w:szCs w:val="24"/>
        </w:rPr>
        <w:t xml:space="preserve">, </w:t>
      </w:r>
      <w:proofErr w:type="spellStart"/>
      <w:r w:rsidRPr="00880DDA">
        <w:rPr>
          <w:rFonts w:ascii="Times New Roman" w:hAnsi="Times New Roman" w:cs="Times New Roman"/>
          <w:bCs/>
          <w:color w:val="000000"/>
          <w:sz w:val="24"/>
          <w:szCs w:val="24"/>
        </w:rPr>
        <w:t>Alibris</w:t>
      </w:r>
      <w:proofErr w:type="gramStart"/>
      <w:r w:rsidRPr="00880DDA">
        <w:rPr>
          <w:rFonts w:ascii="Times New Roman" w:hAnsi="Times New Roman" w:cs="Times New Roman"/>
          <w:bCs/>
          <w:color w:val="000000"/>
          <w:sz w:val="24"/>
          <w:szCs w:val="24"/>
        </w:rPr>
        <w:t>,etc</w:t>
      </w:r>
      <w:proofErr w:type="spellEnd"/>
      <w:proofErr w:type="gramEnd"/>
      <w:r w:rsidRPr="00880DDA">
        <w:rPr>
          <w:rFonts w:ascii="Times New Roman" w:hAnsi="Times New Roman" w:cs="Times New Roman"/>
          <w:bCs/>
          <w:color w:val="000000"/>
          <w:sz w:val="24"/>
          <w:szCs w:val="24"/>
        </w:rPr>
        <w:t>…)</w:t>
      </w:r>
      <w:r w:rsidR="005A213A">
        <w:rPr>
          <w:rFonts w:ascii="Times New Roman" w:hAnsi="Times New Roman" w:cs="Times New Roman"/>
          <w:bCs/>
          <w:color w:val="000000"/>
          <w:sz w:val="24"/>
          <w:szCs w:val="24"/>
        </w:rPr>
        <w:t xml:space="preserve">. </w:t>
      </w:r>
    </w:p>
    <w:p w14:paraId="3CCFE79B" w14:textId="77777777" w:rsidR="00AD6AA2" w:rsidRPr="00880DDA" w:rsidRDefault="005A213A" w:rsidP="005A213A">
      <w:pPr>
        <w:pStyle w:val="ListParagraph"/>
        <w:autoSpaceDE w:val="0"/>
        <w:autoSpaceDN w:val="0"/>
        <w:adjustRightInd w:val="0"/>
        <w:spacing w:after="0" w:line="240" w:lineRule="auto"/>
        <w:ind w:left="2160"/>
        <w:rPr>
          <w:rFonts w:ascii="Times New Roman" w:hAnsi="Times New Roman" w:cs="Times New Roman"/>
          <w:bCs/>
          <w:color w:val="000000"/>
          <w:sz w:val="24"/>
          <w:szCs w:val="24"/>
        </w:rPr>
      </w:pPr>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CentralBookDiscount</w:t>
      </w:r>
      <w:proofErr w:type="spellEnd"/>
      <w:r>
        <w:rPr>
          <w:rFonts w:ascii="Times New Roman" w:hAnsi="Times New Roman" w:cs="Times New Roman"/>
          <w:bCs/>
          <w:color w:val="000000"/>
          <w:sz w:val="24"/>
          <w:szCs w:val="24"/>
        </w:rPr>
        <w:t xml:space="preserve"> has them for less than 20 dollars shipping and all. </w:t>
      </w:r>
    </w:p>
    <w:p w14:paraId="0EF4E706" w14:textId="77777777" w:rsidR="004A0CA1" w:rsidRPr="00880DDA" w:rsidRDefault="00C67DC0" w:rsidP="00AD6AA2">
      <w:pPr>
        <w:pStyle w:val="Default"/>
        <w:rPr>
          <w:rFonts w:ascii="Times New Roman" w:hAnsi="Times New Roman" w:cs="Times New Roman"/>
        </w:rPr>
      </w:pPr>
      <w:r w:rsidRPr="00880DDA">
        <w:rPr>
          <w:rFonts w:ascii="Times New Roman" w:hAnsi="Times New Roman" w:cs="Times New Roman"/>
          <w:b/>
        </w:rPr>
        <w:lastRenderedPageBreak/>
        <w:t xml:space="preserve">TUITON: </w:t>
      </w:r>
      <w:r w:rsidRPr="00880DDA">
        <w:rPr>
          <w:rFonts w:ascii="Times New Roman" w:hAnsi="Times New Roman" w:cs="Times New Roman"/>
        </w:rPr>
        <w:t>None (make sure to</w:t>
      </w:r>
      <w:r w:rsidR="000264CD">
        <w:rPr>
          <w:rFonts w:ascii="Times New Roman" w:hAnsi="Times New Roman" w:cs="Times New Roman"/>
        </w:rPr>
        <w:t xml:space="preserve"> turn in your waivers and fill</w:t>
      </w:r>
      <w:r w:rsidRPr="00880DDA">
        <w:rPr>
          <w:rFonts w:ascii="Times New Roman" w:hAnsi="Times New Roman" w:cs="Times New Roman"/>
        </w:rPr>
        <w:t xml:space="preserve"> out FAFSA). </w:t>
      </w:r>
      <w:r w:rsidR="00C43FF8" w:rsidRPr="00880DDA">
        <w:rPr>
          <w:rFonts w:ascii="Times New Roman" w:hAnsi="Times New Roman" w:cs="Times New Roman"/>
        </w:rPr>
        <w:t>Tuition</w:t>
      </w:r>
      <w:r w:rsidR="00C23ABC">
        <w:rPr>
          <w:rFonts w:ascii="Times New Roman" w:hAnsi="Times New Roman" w:cs="Times New Roman"/>
        </w:rPr>
        <w:t xml:space="preserve"> for 4</w:t>
      </w:r>
      <w:r w:rsidRPr="00880DDA">
        <w:rPr>
          <w:rFonts w:ascii="Times New Roman" w:hAnsi="Times New Roman" w:cs="Times New Roman"/>
        </w:rPr>
        <w:t xml:space="preserve"> credit hours at DSCC would cost you $1,365.50</w:t>
      </w:r>
      <w:r w:rsidR="00C23ABC">
        <w:rPr>
          <w:rFonts w:ascii="Times New Roman" w:hAnsi="Times New Roman" w:cs="Times New Roman"/>
        </w:rPr>
        <w:t xml:space="preserve"> and 8 credit hours (2</w:t>
      </w:r>
      <w:r w:rsidR="00C23ABC" w:rsidRPr="00C23ABC">
        <w:rPr>
          <w:rFonts w:ascii="Times New Roman" w:hAnsi="Times New Roman" w:cs="Times New Roman"/>
          <w:vertAlign w:val="superscript"/>
        </w:rPr>
        <w:t>nd</w:t>
      </w:r>
      <w:r w:rsidR="00C23ABC">
        <w:rPr>
          <w:rFonts w:ascii="Times New Roman" w:hAnsi="Times New Roman" w:cs="Times New Roman"/>
        </w:rPr>
        <w:t xml:space="preserve"> semester is Biology II) is $2,731 dollars plus lab fees</w:t>
      </w:r>
      <w:r w:rsidRPr="00880DDA">
        <w:rPr>
          <w:rFonts w:ascii="Times New Roman" w:hAnsi="Times New Roman" w:cs="Times New Roman"/>
        </w:rPr>
        <w:t xml:space="preserve">. </w:t>
      </w:r>
    </w:p>
    <w:p w14:paraId="644F901E" w14:textId="77777777" w:rsidR="00C21801" w:rsidRPr="00880DDA" w:rsidRDefault="00C21801" w:rsidP="00AD6AA2">
      <w:pPr>
        <w:pStyle w:val="Default"/>
        <w:rPr>
          <w:rFonts w:ascii="Times New Roman" w:hAnsi="Times New Roman" w:cs="Times New Roman"/>
        </w:rPr>
      </w:pPr>
    </w:p>
    <w:p w14:paraId="5B58BEEA" w14:textId="77777777" w:rsidR="00C21801" w:rsidRPr="00880DDA" w:rsidRDefault="00C21801" w:rsidP="00AD6AA2">
      <w:pPr>
        <w:pStyle w:val="Default"/>
        <w:rPr>
          <w:rFonts w:ascii="Times New Roman" w:hAnsi="Times New Roman" w:cs="Times New Roman"/>
        </w:rPr>
      </w:pPr>
      <w:r w:rsidRPr="00880DDA">
        <w:rPr>
          <w:rFonts w:ascii="Times New Roman" w:hAnsi="Times New Roman" w:cs="Times New Roman"/>
          <w:b/>
        </w:rPr>
        <w:t xml:space="preserve">Lab Fees: </w:t>
      </w:r>
      <w:r w:rsidR="000264CD">
        <w:rPr>
          <w:rFonts w:ascii="Times New Roman" w:hAnsi="Times New Roman" w:cs="Times New Roman"/>
        </w:rPr>
        <w:t>$30</w:t>
      </w:r>
      <w:r w:rsidRPr="00880DDA">
        <w:rPr>
          <w:rFonts w:ascii="Times New Roman" w:hAnsi="Times New Roman" w:cs="Times New Roman"/>
        </w:rPr>
        <w:t xml:space="preserve"> for the Year. Checks made payable to Munford High School Biology Fees. </w:t>
      </w:r>
    </w:p>
    <w:p w14:paraId="76A1060C" w14:textId="77777777" w:rsidR="00C21801" w:rsidRPr="00880DDA" w:rsidRDefault="00C21801" w:rsidP="00AD6AA2">
      <w:pPr>
        <w:pStyle w:val="Default"/>
        <w:rPr>
          <w:rFonts w:ascii="Times New Roman" w:hAnsi="Times New Roman" w:cs="Times New Roman"/>
        </w:rPr>
      </w:pPr>
    </w:p>
    <w:p w14:paraId="1A7201E8" w14:textId="77777777" w:rsidR="004A0CA1" w:rsidRPr="00880DDA" w:rsidRDefault="004A0CA1" w:rsidP="004A0CA1">
      <w:pPr>
        <w:pStyle w:val="Default"/>
        <w:rPr>
          <w:rFonts w:ascii="Times New Roman" w:hAnsi="Times New Roman" w:cs="Times New Roman"/>
        </w:rPr>
      </w:pPr>
      <w:r w:rsidRPr="00880DDA">
        <w:rPr>
          <w:rFonts w:ascii="Times New Roman" w:hAnsi="Times New Roman" w:cs="Times New Roman"/>
          <w:b/>
          <w:bCs/>
        </w:rPr>
        <w:t>Evaluation Methods</w:t>
      </w:r>
    </w:p>
    <w:p w14:paraId="22BFEB63" w14:textId="77777777" w:rsidR="00AC17CD" w:rsidRPr="00880DDA" w:rsidRDefault="00AC17CD" w:rsidP="00AC17CD">
      <w:pPr>
        <w:rPr>
          <w:rFonts w:ascii="Times New Roman" w:hAnsi="Times New Roman" w:cs="Times New Roman"/>
          <w:sz w:val="24"/>
          <w:szCs w:val="24"/>
        </w:rPr>
      </w:pPr>
      <w:r w:rsidRPr="00880DDA">
        <w:rPr>
          <w:rFonts w:ascii="Times New Roman" w:hAnsi="Times New Roman" w:cs="Times New Roman"/>
          <w:sz w:val="24"/>
          <w:szCs w:val="24"/>
        </w:rPr>
        <w:t xml:space="preserve">Your final grade depends on the total number of points you accumulate from these </w:t>
      </w:r>
      <w:r>
        <w:rPr>
          <w:rFonts w:ascii="Times New Roman" w:hAnsi="Times New Roman" w:cs="Times New Roman"/>
          <w:sz w:val="24"/>
          <w:szCs w:val="24"/>
        </w:rPr>
        <w:t xml:space="preserve">sources.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76"/>
        <w:gridCol w:w="1476"/>
        <w:gridCol w:w="1440"/>
        <w:gridCol w:w="1440"/>
      </w:tblGrid>
      <w:tr w:rsidR="00AC17CD" w:rsidRPr="00880DDA" w14:paraId="40B11DD6" w14:textId="77777777" w:rsidTr="00E5718F">
        <w:trPr>
          <w:jc w:val="center"/>
        </w:trPr>
        <w:tc>
          <w:tcPr>
            <w:tcW w:w="3276" w:type="dxa"/>
          </w:tcPr>
          <w:p w14:paraId="37B60118" w14:textId="77777777" w:rsidR="00AC17CD" w:rsidRPr="00880DDA" w:rsidRDefault="00AC17CD" w:rsidP="00E5718F">
            <w:pPr>
              <w:jc w:val="center"/>
              <w:rPr>
                <w:rFonts w:ascii="Times New Roman" w:hAnsi="Times New Roman" w:cs="Times New Roman"/>
                <w:b/>
                <w:sz w:val="24"/>
                <w:szCs w:val="24"/>
              </w:rPr>
            </w:pPr>
            <w:r w:rsidRPr="00880DDA">
              <w:rPr>
                <w:rFonts w:ascii="Times New Roman" w:hAnsi="Times New Roman" w:cs="Times New Roman"/>
                <w:b/>
                <w:sz w:val="24"/>
                <w:szCs w:val="24"/>
              </w:rPr>
              <w:t>Source</w:t>
            </w:r>
          </w:p>
          <w:p w14:paraId="5C54BE2C" w14:textId="77777777" w:rsidR="00AC17CD" w:rsidRPr="00880DDA" w:rsidRDefault="00AC17CD" w:rsidP="00E5718F">
            <w:pPr>
              <w:jc w:val="center"/>
              <w:rPr>
                <w:rFonts w:ascii="Times New Roman" w:hAnsi="Times New Roman" w:cs="Times New Roman"/>
                <w:b/>
                <w:sz w:val="24"/>
                <w:szCs w:val="24"/>
              </w:rPr>
            </w:pPr>
          </w:p>
        </w:tc>
        <w:tc>
          <w:tcPr>
            <w:tcW w:w="1476" w:type="dxa"/>
          </w:tcPr>
          <w:p w14:paraId="3A1090A0" w14:textId="77777777" w:rsidR="00AC17CD" w:rsidRPr="00880DDA" w:rsidRDefault="00AC17CD" w:rsidP="00E5718F">
            <w:pPr>
              <w:jc w:val="center"/>
              <w:rPr>
                <w:rFonts w:ascii="Times New Roman" w:hAnsi="Times New Roman" w:cs="Times New Roman"/>
                <w:b/>
                <w:sz w:val="24"/>
                <w:szCs w:val="24"/>
              </w:rPr>
            </w:pPr>
            <w:r w:rsidRPr="00880DDA">
              <w:rPr>
                <w:rFonts w:ascii="Times New Roman" w:hAnsi="Times New Roman" w:cs="Times New Roman"/>
                <w:b/>
                <w:sz w:val="24"/>
                <w:szCs w:val="24"/>
              </w:rPr>
              <w:t>Number</w:t>
            </w:r>
          </w:p>
        </w:tc>
        <w:tc>
          <w:tcPr>
            <w:tcW w:w="1440" w:type="dxa"/>
          </w:tcPr>
          <w:p w14:paraId="28892085" w14:textId="77777777" w:rsidR="00AC17CD" w:rsidRPr="00880DDA" w:rsidRDefault="00AC17CD" w:rsidP="00E5718F">
            <w:pPr>
              <w:jc w:val="center"/>
              <w:rPr>
                <w:rFonts w:ascii="Times New Roman" w:hAnsi="Times New Roman" w:cs="Times New Roman"/>
                <w:b/>
                <w:sz w:val="24"/>
                <w:szCs w:val="24"/>
              </w:rPr>
            </w:pPr>
            <w:r w:rsidRPr="00880DDA">
              <w:rPr>
                <w:rFonts w:ascii="Times New Roman" w:hAnsi="Times New Roman" w:cs="Times New Roman"/>
                <w:b/>
                <w:sz w:val="24"/>
                <w:szCs w:val="24"/>
              </w:rPr>
              <w:t>Points Each</w:t>
            </w:r>
          </w:p>
        </w:tc>
        <w:tc>
          <w:tcPr>
            <w:tcW w:w="1440" w:type="dxa"/>
          </w:tcPr>
          <w:p w14:paraId="2FB1525A" w14:textId="77777777" w:rsidR="00AC17CD" w:rsidRPr="00880DDA" w:rsidRDefault="00AC17CD" w:rsidP="00E5718F">
            <w:pPr>
              <w:jc w:val="center"/>
              <w:rPr>
                <w:rFonts w:ascii="Times New Roman" w:hAnsi="Times New Roman" w:cs="Times New Roman"/>
                <w:b/>
                <w:sz w:val="24"/>
                <w:szCs w:val="24"/>
              </w:rPr>
            </w:pPr>
            <w:r w:rsidRPr="00880DDA">
              <w:rPr>
                <w:rFonts w:ascii="Times New Roman" w:hAnsi="Times New Roman" w:cs="Times New Roman"/>
                <w:b/>
                <w:sz w:val="24"/>
                <w:szCs w:val="24"/>
              </w:rPr>
              <w:t>Total Points</w:t>
            </w:r>
          </w:p>
        </w:tc>
      </w:tr>
      <w:tr w:rsidR="00AC17CD" w:rsidRPr="00880DDA" w14:paraId="78D38E27" w14:textId="77777777" w:rsidTr="00E5718F">
        <w:trPr>
          <w:jc w:val="center"/>
        </w:trPr>
        <w:tc>
          <w:tcPr>
            <w:tcW w:w="3276" w:type="dxa"/>
          </w:tcPr>
          <w:p w14:paraId="65D27E18" w14:textId="77777777" w:rsidR="00AC17CD" w:rsidRPr="00880DDA" w:rsidRDefault="00AC17CD" w:rsidP="00E5718F">
            <w:pPr>
              <w:rPr>
                <w:rFonts w:ascii="Times New Roman" w:hAnsi="Times New Roman" w:cs="Times New Roman"/>
                <w:b/>
                <w:sz w:val="24"/>
                <w:szCs w:val="24"/>
              </w:rPr>
            </w:pPr>
            <w:r w:rsidRPr="00880DDA">
              <w:rPr>
                <w:rFonts w:ascii="Times New Roman" w:hAnsi="Times New Roman" w:cs="Times New Roman"/>
                <w:b/>
                <w:sz w:val="24"/>
                <w:szCs w:val="24"/>
              </w:rPr>
              <w:t>Exams</w:t>
            </w:r>
          </w:p>
          <w:p w14:paraId="573C5960" w14:textId="77777777" w:rsidR="00AC17CD" w:rsidRPr="00880DDA" w:rsidRDefault="00AC17CD" w:rsidP="00E5718F">
            <w:pPr>
              <w:rPr>
                <w:rFonts w:ascii="Times New Roman" w:hAnsi="Times New Roman" w:cs="Times New Roman"/>
                <w:sz w:val="24"/>
                <w:szCs w:val="24"/>
              </w:rPr>
            </w:pPr>
            <w:r w:rsidRPr="00880DDA">
              <w:rPr>
                <w:rFonts w:ascii="Times New Roman" w:hAnsi="Times New Roman" w:cs="Times New Roman"/>
                <w:sz w:val="24"/>
                <w:szCs w:val="24"/>
              </w:rPr>
              <w:t xml:space="preserve">70 </w:t>
            </w:r>
            <w:proofErr w:type="spellStart"/>
            <w:r w:rsidRPr="00880DDA">
              <w:rPr>
                <w:rFonts w:ascii="Times New Roman" w:hAnsi="Times New Roman" w:cs="Times New Roman"/>
                <w:sz w:val="24"/>
                <w:szCs w:val="24"/>
              </w:rPr>
              <w:t>pts</w:t>
            </w:r>
            <w:proofErr w:type="spellEnd"/>
            <w:r w:rsidRPr="00880DDA">
              <w:rPr>
                <w:rFonts w:ascii="Times New Roman" w:hAnsi="Times New Roman" w:cs="Times New Roman"/>
                <w:sz w:val="24"/>
                <w:szCs w:val="24"/>
              </w:rPr>
              <w:t xml:space="preserve">: online </w:t>
            </w:r>
            <w:proofErr w:type="spellStart"/>
            <w:r w:rsidRPr="00880DDA">
              <w:rPr>
                <w:rFonts w:ascii="Times New Roman" w:hAnsi="Times New Roman" w:cs="Times New Roman"/>
                <w:sz w:val="24"/>
                <w:szCs w:val="24"/>
              </w:rPr>
              <w:t>hw</w:t>
            </w:r>
            <w:proofErr w:type="spellEnd"/>
            <w:r w:rsidRPr="00880DDA">
              <w:rPr>
                <w:rFonts w:ascii="Times New Roman" w:hAnsi="Times New Roman" w:cs="Times New Roman"/>
                <w:sz w:val="24"/>
                <w:szCs w:val="24"/>
              </w:rPr>
              <w:t>/lecture</w:t>
            </w:r>
          </w:p>
          <w:p w14:paraId="413D9EFA" w14:textId="77777777" w:rsidR="00AC17CD" w:rsidRPr="00880DDA" w:rsidRDefault="00AC17CD" w:rsidP="00E5718F">
            <w:pPr>
              <w:rPr>
                <w:rFonts w:ascii="Times New Roman" w:hAnsi="Times New Roman" w:cs="Times New Roman"/>
                <w:sz w:val="24"/>
                <w:szCs w:val="24"/>
              </w:rPr>
            </w:pPr>
            <w:r w:rsidRPr="00880DDA">
              <w:rPr>
                <w:rFonts w:ascii="Times New Roman" w:hAnsi="Times New Roman" w:cs="Times New Roman"/>
                <w:sz w:val="24"/>
                <w:szCs w:val="24"/>
              </w:rPr>
              <w:t xml:space="preserve">30 </w:t>
            </w:r>
            <w:proofErr w:type="spellStart"/>
            <w:r w:rsidRPr="00880DDA">
              <w:rPr>
                <w:rFonts w:ascii="Times New Roman" w:hAnsi="Times New Roman" w:cs="Times New Roman"/>
                <w:sz w:val="24"/>
                <w:szCs w:val="24"/>
              </w:rPr>
              <w:t>pts</w:t>
            </w:r>
            <w:proofErr w:type="spellEnd"/>
            <w:r w:rsidRPr="00880DDA">
              <w:rPr>
                <w:rFonts w:ascii="Times New Roman" w:hAnsi="Times New Roman" w:cs="Times New Roman"/>
                <w:sz w:val="24"/>
                <w:szCs w:val="24"/>
              </w:rPr>
              <w:t>: lab material</w:t>
            </w:r>
          </w:p>
        </w:tc>
        <w:tc>
          <w:tcPr>
            <w:tcW w:w="1476" w:type="dxa"/>
          </w:tcPr>
          <w:p w14:paraId="7408B442" w14:textId="77777777" w:rsidR="00AC17CD" w:rsidRPr="00880DDA" w:rsidRDefault="00C23ABC" w:rsidP="00E5718F">
            <w:pPr>
              <w:jc w:val="center"/>
              <w:rPr>
                <w:rFonts w:ascii="Times New Roman" w:hAnsi="Times New Roman" w:cs="Times New Roman"/>
                <w:sz w:val="24"/>
                <w:szCs w:val="24"/>
              </w:rPr>
            </w:pPr>
            <w:r>
              <w:rPr>
                <w:rFonts w:ascii="Times New Roman" w:hAnsi="Times New Roman" w:cs="Times New Roman"/>
                <w:sz w:val="24"/>
                <w:szCs w:val="24"/>
              </w:rPr>
              <w:t>3</w:t>
            </w:r>
            <w:r w:rsidR="00AC17CD" w:rsidRPr="00880DDA">
              <w:rPr>
                <w:rFonts w:ascii="Times New Roman" w:hAnsi="Times New Roman" w:cs="Times New Roman"/>
                <w:sz w:val="24"/>
                <w:szCs w:val="24"/>
              </w:rPr>
              <w:t>*</w:t>
            </w:r>
          </w:p>
        </w:tc>
        <w:tc>
          <w:tcPr>
            <w:tcW w:w="1440" w:type="dxa"/>
          </w:tcPr>
          <w:p w14:paraId="0CF84735" w14:textId="77777777" w:rsidR="00AC17CD" w:rsidRPr="00880DDA" w:rsidRDefault="00AC17CD" w:rsidP="00E5718F">
            <w:pPr>
              <w:jc w:val="center"/>
              <w:rPr>
                <w:rFonts w:ascii="Times New Roman" w:hAnsi="Times New Roman" w:cs="Times New Roman"/>
                <w:sz w:val="24"/>
                <w:szCs w:val="24"/>
              </w:rPr>
            </w:pPr>
            <w:r w:rsidRPr="00880DDA">
              <w:rPr>
                <w:rFonts w:ascii="Times New Roman" w:hAnsi="Times New Roman" w:cs="Times New Roman"/>
                <w:sz w:val="24"/>
                <w:szCs w:val="24"/>
              </w:rPr>
              <w:t>100</w:t>
            </w:r>
          </w:p>
        </w:tc>
        <w:tc>
          <w:tcPr>
            <w:tcW w:w="1440" w:type="dxa"/>
          </w:tcPr>
          <w:p w14:paraId="2BD08037" w14:textId="77777777" w:rsidR="00AC17CD" w:rsidRPr="00880DDA" w:rsidRDefault="00C23ABC" w:rsidP="00E5718F">
            <w:pPr>
              <w:jc w:val="center"/>
              <w:rPr>
                <w:rFonts w:ascii="Times New Roman" w:hAnsi="Times New Roman" w:cs="Times New Roman"/>
                <w:sz w:val="24"/>
                <w:szCs w:val="24"/>
              </w:rPr>
            </w:pPr>
            <w:r>
              <w:rPr>
                <w:rFonts w:ascii="Times New Roman" w:hAnsi="Times New Roman" w:cs="Times New Roman"/>
                <w:sz w:val="24"/>
                <w:szCs w:val="24"/>
              </w:rPr>
              <w:t>3</w:t>
            </w:r>
            <w:r w:rsidR="00AC17CD" w:rsidRPr="00880DDA">
              <w:rPr>
                <w:rFonts w:ascii="Times New Roman" w:hAnsi="Times New Roman" w:cs="Times New Roman"/>
                <w:sz w:val="24"/>
                <w:szCs w:val="24"/>
              </w:rPr>
              <w:t>00</w:t>
            </w:r>
          </w:p>
        </w:tc>
      </w:tr>
      <w:tr w:rsidR="00AC17CD" w:rsidRPr="00880DDA" w14:paraId="273E53B1" w14:textId="77777777" w:rsidTr="00E5718F">
        <w:trPr>
          <w:jc w:val="center"/>
        </w:trPr>
        <w:tc>
          <w:tcPr>
            <w:tcW w:w="3276" w:type="dxa"/>
          </w:tcPr>
          <w:p w14:paraId="670155A4" w14:textId="77777777" w:rsidR="00AC17CD" w:rsidRPr="00880DDA" w:rsidRDefault="00AC17CD" w:rsidP="00E5718F">
            <w:pPr>
              <w:rPr>
                <w:rFonts w:ascii="Times New Roman" w:hAnsi="Times New Roman" w:cs="Times New Roman"/>
                <w:b/>
                <w:sz w:val="24"/>
                <w:szCs w:val="24"/>
              </w:rPr>
            </w:pPr>
            <w:r w:rsidRPr="00880DDA">
              <w:rPr>
                <w:rFonts w:ascii="Times New Roman" w:hAnsi="Times New Roman" w:cs="Times New Roman"/>
                <w:b/>
                <w:sz w:val="24"/>
                <w:szCs w:val="24"/>
              </w:rPr>
              <w:t>Lab Assignments</w:t>
            </w:r>
          </w:p>
        </w:tc>
        <w:tc>
          <w:tcPr>
            <w:tcW w:w="1476" w:type="dxa"/>
          </w:tcPr>
          <w:p w14:paraId="393F6EF0" w14:textId="77777777" w:rsidR="00AC17CD" w:rsidRPr="00880DDA" w:rsidRDefault="00C23ABC" w:rsidP="00E5718F">
            <w:pPr>
              <w:jc w:val="center"/>
              <w:rPr>
                <w:rFonts w:ascii="Times New Roman" w:hAnsi="Times New Roman" w:cs="Times New Roman"/>
                <w:sz w:val="24"/>
                <w:szCs w:val="24"/>
              </w:rPr>
            </w:pPr>
            <w:r>
              <w:rPr>
                <w:rFonts w:ascii="Times New Roman" w:hAnsi="Times New Roman" w:cs="Times New Roman"/>
                <w:sz w:val="24"/>
                <w:szCs w:val="24"/>
              </w:rPr>
              <w:t>5</w:t>
            </w:r>
          </w:p>
        </w:tc>
        <w:tc>
          <w:tcPr>
            <w:tcW w:w="1440" w:type="dxa"/>
          </w:tcPr>
          <w:p w14:paraId="518FB86A" w14:textId="77777777" w:rsidR="00AC17CD" w:rsidRPr="00880DDA" w:rsidRDefault="00AC17CD" w:rsidP="00E5718F">
            <w:pPr>
              <w:jc w:val="center"/>
              <w:rPr>
                <w:rFonts w:ascii="Times New Roman" w:hAnsi="Times New Roman" w:cs="Times New Roman"/>
                <w:sz w:val="24"/>
                <w:szCs w:val="24"/>
              </w:rPr>
            </w:pPr>
            <w:r w:rsidRPr="00880DDA">
              <w:rPr>
                <w:rFonts w:ascii="Times New Roman" w:hAnsi="Times New Roman" w:cs="Times New Roman"/>
                <w:sz w:val="24"/>
                <w:szCs w:val="24"/>
              </w:rPr>
              <w:t>10</w:t>
            </w:r>
          </w:p>
        </w:tc>
        <w:tc>
          <w:tcPr>
            <w:tcW w:w="1440" w:type="dxa"/>
          </w:tcPr>
          <w:p w14:paraId="11A2A270" w14:textId="77777777" w:rsidR="00AC17CD" w:rsidRPr="00880DDA" w:rsidRDefault="00C23ABC" w:rsidP="00E5718F">
            <w:pPr>
              <w:jc w:val="center"/>
              <w:rPr>
                <w:rFonts w:ascii="Times New Roman" w:hAnsi="Times New Roman" w:cs="Times New Roman"/>
                <w:sz w:val="24"/>
                <w:szCs w:val="24"/>
              </w:rPr>
            </w:pPr>
            <w:r>
              <w:rPr>
                <w:rFonts w:ascii="Times New Roman" w:hAnsi="Times New Roman" w:cs="Times New Roman"/>
                <w:sz w:val="24"/>
                <w:szCs w:val="24"/>
              </w:rPr>
              <w:t>50</w:t>
            </w:r>
          </w:p>
        </w:tc>
      </w:tr>
      <w:tr w:rsidR="00AC17CD" w:rsidRPr="00880DDA" w14:paraId="5EB5F1F9" w14:textId="77777777" w:rsidTr="00E5718F">
        <w:trPr>
          <w:jc w:val="center"/>
        </w:trPr>
        <w:tc>
          <w:tcPr>
            <w:tcW w:w="3276" w:type="dxa"/>
          </w:tcPr>
          <w:p w14:paraId="1D1D7F33" w14:textId="77777777" w:rsidR="00AC17CD" w:rsidRPr="00880DDA" w:rsidRDefault="00C23ABC" w:rsidP="00E5718F">
            <w:pPr>
              <w:rPr>
                <w:rFonts w:ascii="Times New Roman" w:hAnsi="Times New Roman" w:cs="Times New Roman"/>
                <w:b/>
                <w:sz w:val="24"/>
                <w:szCs w:val="24"/>
              </w:rPr>
            </w:pPr>
            <w:r>
              <w:rPr>
                <w:rFonts w:ascii="Times New Roman" w:hAnsi="Times New Roman" w:cs="Times New Roman"/>
                <w:b/>
                <w:sz w:val="24"/>
                <w:szCs w:val="24"/>
              </w:rPr>
              <w:t>Lab Report</w:t>
            </w:r>
          </w:p>
        </w:tc>
        <w:tc>
          <w:tcPr>
            <w:tcW w:w="1476" w:type="dxa"/>
          </w:tcPr>
          <w:p w14:paraId="0FA58F76" w14:textId="77777777" w:rsidR="00AC17CD" w:rsidRPr="00880DDA" w:rsidRDefault="00C23ABC" w:rsidP="00E5718F">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5D7D63BA" w14:textId="77777777" w:rsidR="00AC17CD" w:rsidRPr="00880DDA" w:rsidRDefault="00C23ABC" w:rsidP="00E5718F">
            <w:pPr>
              <w:jc w:val="center"/>
              <w:rPr>
                <w:rFonts w:ascii="Times New Roman" w:hAnsi="Times New Roman" w:cs="Times New Roman"/>
                <w:sz w:val="24"/>
                <w:szCs w:val="24"/>
              </w:rPr>
            </w:pPr>
            <w:r>
              <w:rPr>
                <w:rFonts w:ascii="Times New Roman" w:hAnsi="Times New Roman" w:cs="Times New Roman"/>
                <w:sz w:val="24"/>
                <w:szCs w:val="24"/>
              </w:rPr>
              <w:t>50</w:t>
            </w:r>
          </w:p>
        </w:tc>
        <w:tc>
          <w:tcPr>
            <w:tcW w:w="1440" w:type="dxa"/>
          </w:tcPr>
          <w:p w14:paraId="2E67C9D0" w14:textId="77777777" w:rsidR="00AC17CD" w:rsidRPr="00880DDA" w:rsidRDefault="00C23ABC" w:rsidP="00E5718F">
            <w:pPr>
              <w:jc w:val="center"/>
              <w:rPr>
                <w:rFonts w:ascii="Times New Roman" w:hAnsi="Times New Roman" w:cs="Times New Roman"/>
                <w:sz w:val="24"/>
                <w:szCs w:val="24"/>
              </w:rPr>
            </w:pPr>
            <w:r>
              <w:rPr>
                <w:rFonts w:ascii="Times New Roman" w:hAnsi="Times New Roman" w:cs="Times New Roman"/>
                <w:sz w:val="24"/>
                <w:szCs w:val="24"/>
              </w:rPr>
              <w:t>5</w:t>
            </w:r>
            <w:r w:rsidR="00AC17CD" w:rsidRPr="00880DDA">
              <w:rPr>
                <w:rFonts w:ascii="Times New Roman" w:hAnsi="Times New Roman" w:cs="Times New Roman"/>
                <w:sz w:val="24"/>
                <w:szCs w:val="24"/>
              </w:rPr>
              <w:t>0</w:t>
            </w:r>
          </w:p>
        </w:tc>
      </w:tr>
      <w:tr w:rsidR="00AC17CD" w:rsidRPr="00880DDA" w14:paraId="4255C69A" w14:textId="77777777" w:rsidTr="00E5718F">
        <w:trPr>
          <w:jc w:val="center"/>
        </w:trPr>
        <w:tc>
          <w:tcPr>
            <w:tcW w:w="3276" w:type="dxa"/>
          </w:tcPr>
          <w:p w14:paraId="0510CD41" w14:textId="77777777" w:rsidR="00AC17CD" w:rsidRPr="00880DDA" w:rsidRDefault="00AC17CD" w:rsidP="00C23ABC">
            <w:pPr>
              <w:rPr>
                <w:rFonts w:ascii="Times New Roman" w:hAnsi="Times New Roman" w:cs="Times New Roman"/>
                <w:b/>
                <w:sz w:val="24"/>
                <w:szCs w:val="24"/>
              </w:rPr>
            </w:pPr>
            <w:r w:rsidRPr="00880DDA">
              <w:rPr>
                <w:rFonts w:ascii="Times New Roman" w:hAnsi="Times New Roman" w:cs="Times New Roman"/>
                <w:b/>
                <w:sz w:val="24"/>
                <w:szCs w:val="24"/>
              </w:rPr>
              <w:t xml:space="preserve">Online </w:t>
            </w:r>
            <w:r w:rsidR="00C23ABC">
              <w:rPr>
                <w:rFonts w:ascii="Times New Roman" w:hAnsi="Times New Roman" w:cs="Times New Roman"/>
                <w:b/>
                <w:sz w:val="24"/>
                <w:szCs w:val="24"/>
              </w:rPr>
              <w:t>Quizzes</w:t>
            </w:r>
          </w:p>
        </w:tc>
        <w:tc>
          <w:tcPr>
            <w:tcW w:w="1476" w:type="dxa"/>
          </w:tcPr>
          <w:p w14:paraId="709EEA63" w14:textId="77777777" w:rsidR="00AC17CD" w:rsidRPr="00880DDA" w:rsidRDefault="00C23ABC" w:rsidP="00E5718F">
            <w:pPr>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tcPr>
          <w:p w14:paraId="1B92C583" w14:textId="77777777" w:rsidR="00AC17CD" w:rsidRPr="00880DDA" w:rsidRDefault="00AC17CD" w:rsidP="00E5718F">
            <w:pPr>
              <w:jc w:val="center"/>
              <w:rPr>
                <w:rFonts w:ascii="Times New Roman" w:hAnsi="Times New Roman" w:cs="Times New Roman"/>
                <w:sz w:val="24"/>
                <w:szCs w:val="24"/>
              </w:rPr>
            </w:pPr>
            <w:r w:rsidRPr="00880DDA">
              <w:rPr>
                <w:rFonts w:ascii="Times New Roman" w:hAnsi="Times New Roman" w:cs="Times New Roman"/>
                <w:sz w:val="24"/>
                <w:szCs w:val="24"/>
              </w:rPr>
              <w:t>10</w:t>
            </w:r>
          </w:p>
        </w:tc>
        <w:tc>
          <w:tcPr>
            <w:tcW w:w="1440" w:type="dxa"/>
          </w:tcPr>
          <w:p w14:paraId="68AFFBA5" w14:textId="77777777" w:rsidR="00AC17CD" w:rsidRPr="00880DDA" w:rsidRDefault="00AC17CD" w:rsidP="00E5718F">
            <w:pPr>
              <w:jc w:val="center"/>
              <w:rPr>
                <w:rFonts w:ascii="Times New Roman" w:hAnsi="Times New Roman" w:cs="Times New Roman"/>
                <w:sz w:val="24"/>
                <w:szCs w:val="24"/>
              </w:rPr>
            </w:pPr>
            <w:r w:rsidRPr="00880DDA">
              <w:rPr>
                <w:rFonts w:ascii="Times New Roman" w:hAnsi="Times New Roman" w:cs="Times New Roman"/>
                <w:sz w:val="24"/>
                <w:szCs w:val="24"/>
              </w:rPr>
              <w:t>100</w:t>
            </w:r>
          </w:p>
        </w:tc>
      </w:tr>
      <w:tr w:rsidR="00AC17CD" w:rsidRPr="00880DDA" w14:paraId="5A1E5C42" w14:textId="77777777" w:rsidTr="00E5718F">
        <w:trPr>
          <w:jc w:val="center"/>
        </w:trPr>
        <w:tc>
          <w:tcPr>
            <w:tcW w:w="3276" w:type="dxa"/>
          </w:tcPr>
          <w:p w14:paraId="6FB0DDBB" w14:textId="77777777" w:rsidR="00AC17CD" w:rsidRPr="00880DDA" w:rsidRDefault="00C23ABC" w:rsidP="00E5718F">
            <w:pPr>
              <w:rPr>
                <w:rFonts w:ascii="Times New Roman" w:hAnsi="Times New Roman" w:cs="Times New Roman"/>
                <w:b/>
                <w:sz w:val="24"/>
                <w:szCs w:val="24"/>
              </w:rPr>
            </w:pPr>
            <w:r>
              <w:rPr>
                <w:rFonts w:ascii="Times New Roman" w:hAnsi="Times New Roman" w:cs="Times New Roman"/>
                <w:b/>
                <w:sz w:val="24"/>
                <w:szCs w:val="24"/>
              </w:rPr>
              <w:t xml:space="preserve">Lab Practical </w:t>
            </w:r>
          </w:p>
        </w:tc>
        <w:tc>
          <w:tcPr>
            <w:tcW w:w="1476" w:type="dxa"/>
          </w:tcPr>
          <w:p w14:paraId="6F373C54" w14:textId="77777777" w:rsidR="00AC17CD" w:rsidRPr="00880DDA" w:rsidRDefault="00C23ABC" w:rsidP="00E5718F">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351243D9" w14:textId="77777777" w:rsidR="00AC17CD" w:rsidRPr="00880DDA" w:rsidRDefault="00C23ABC" w:rsidP="00E5718F">
            <w:pPr>
              <w:jc w:val="center"/>
              <w:rPr>
                <w:rFonts w:ascii="Times New Roman" w:hAnsi="Times New Roman" w:cs="Times New Roman"/>
                <w:sz w:val="24"/>
                <w:szCs w:val="24"/>
              </w:rPr>
            </w:pPr>
            <w:r>
              <w:rPr>
                <w:rFonts w:ascii="Times New Roman" w:hAnsi="Times New Roman" w:cs="Times New Roman"/>
                <w:sz w:val="24"/>
                <w:szCs w:val="24"/>
              </w:rPr>
              <w:t>50</w:t>
            </w:r>
          </w:p>
        </w:tc>
        <w:tc>
          <w:tcPr>
            <w:tcW w:w="1440" w:type="dxa"/>
          </w:tcPr>
          <w:p w14:paraId="18C1B3E0" w14:textId="77777777" w:rsidR="00AC17CD" w:rsidRPr="00880DDA" w:rsidRDefault="00C23ABC" w:rsidP="00E5718F">
            <w:pPr>
              <w:jc w:val="center"/>
              <w:rPr>
                <w:rFonts w:ascii="Times New Roman" w:hAnsi="Times New Roman" w:cs="Times New Roman"/>
                <w:sz w:val="24"/>
                <w:szCs w:val="24"/>
              </w:rPr>
            </w:pPr>
            <w:r>
              <w:rPr>
                <w:rFonts w:ascii="Times New Roman" w:hAnsi="Times New Roman" w:cs="Times New Roman"/>
                <w:sz w:val="24"/>
                <w:szCs w:val="24"/>
              </w:rPr>
              <w:t>50</w:t>
            </w:r>
          </w:p>
        </w:tc>
      </w:tr>
      <w:tr w:rsidR="00AC17CD" w:rsidRPr="00880DDA" w14:paraId="62C38255" w14:textId="77777777" w:rsidTr="00E5718F">
        <w:trPr>
          <w:jc w:val="center"/>
        </w:trPr>
        <w:tc>
          <w:tcPr>
            <w:tcW w:w="3276" w:type="dxa"/>
          </w:tcPr>
          <w:p w14:paraId="59C63F8B" w14:textId="77777777" w:rsidR="00AC17CD" w:rsidRPr="00880DDA" w:rsidRDefault="00C23ABC" w:rsidP="00E5718F">
            <w:pPr>
              <w:rPr>
                <w:rFonts w:ascii="Times New Roman" w:hAnsi="Times New Roman" w:cs="Times New Roman"/>
                <w:b/>
                <w:sz w:val="24"/>
                <w:szCs w:val="24"/>
              </w:rPr>
            </w:pPr>
            <w:r>
              <w:rPr>
                <w:rFonts w:ascii="Times New Roman" w:hAnsi="Times New Roman" w:cs="Times New Roman"/>
                <w:b/>
                <w:sz w:val="24"/>
                <w:szCs w:val="24"/>
              </w:rPr>
              <w:t>Final Exam</w:t>
            </w:r>
          </w:p>
        </w:tc>
        <w:tc>
          <w:tcPr>
            <w:tcW w:w="1476" w:type="dxa"/>
          </w:tcPr>
          <w:p w14:paraId="2580A318" w14:textId="77777777" w:rsidR="00AC17CD" w:rsidRPr="00880DDA" w:rsidRDefault="00C23ABC" w:rsidP="00E5718F">
            <w:pPr>
              <w:jc w:val="center"/>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p>
        </w:tc>
        <w:tc>
          <w:tcPr>
            <w:tcW w:w="1440" w:type="dxa"/>
          </w:tcPr>
          <w:p w14:paraId="52FDA343" w14:textId="77777777" w:rsidR="00AC17CD" w:rsidRPr="00880DDA" w:rsidRDefault="00C23ABC" w:rsidP="00E5718F">
            <w:pPr>
              <w:jc w:val="center"/>
              <w:rPr>
                <w:rFonts w:ascii="Times New Roman" w:hAnsi="Times New Roman" w:cs="Times New Roman"/>
                <w:sz w:val="24"/>
                <w:szCs w:val="24"/>
              </w:rPr>
            </w:pPr>
            <w:r>
              <w:rPr>
                <w:rFonts w:ascii="Times New Roman" w:hAnsi="Times New Roman" w:cs="Times New Roman"/>
                <w:sz w:val="24"/>
                <w:szCs w:val="24"/>
              </w:rPr>
              <w:t>150</w:t>
            </w:r>
          </w:p>
        </w:tc>
        <w:tc>
          <w:tcPr>
            <w:tcW w:w="1440" w:type="dxa"/>
          </w:tcPr>
          <w:p w14:paraId="676D2F7B" w14:textId="77777777" w:rsidR="00AC17CD" w:rsidRPr="00880DDA" w:rsidRDefault="00C23ABC" w:rsidP="00E5718F">
            <w:pPr>
              <w:jc w:val="center"/>
              <w:rPr>
                <w:rFonts w:ascii="Times New Roman" w:hAnsi="Times New Roman" w:cs="Times New Roman"/>
                <w:sz w:val="24"/>
                <w:szCs w:val="24"/>
              </w:rPr>
            </w:pPr>
            <w:r>
              <w:rPr>
                <w:rFonts w:ascii="Times New Roman" w:hAnsi="Times New Roman" w:cs="Times New Roman"/>
                <w:sz w:val="24"/>
                <w:szCs w:val="24"/>
              </w:rPr>
              <w:t>150</w:t>
            </w:r>
          </w:p>
        </w:tc>
      </w:tr>
      <w:tr w:rsidR="00AC17CD" w:rsidRPr="00880DDA" w14:paraId="7F26B5C7" w14:textId="77777777" w:rsidTr="00E5718F">
        <w:trPr>
          <w:jc w:val="center"/>
        </w:trPr>
        <w:tc>
          <w:tcPr>
            <w:tcW w:w="3276" w:type="dxa"/>
          </w:tcPr>
          <w:p w14:paraId="016BF25D" w14:textId="77777777" w:rsidR="00AC17CD" w:rsidRPr="00880DDA" w:rsidRDefault="00AC17CD" w:rsidP="00E5718F">
            <w:pPr>
              <w:rPr>
                <w:rFonts w:ascii="Times New Roman" w:hAnsi="Times New Roman" w:cs="Times New Roman"/>
                <w:b/>
                <w:sz w:val="24"/>
                <w:szCs w:val="24"/>
              </w:rPr>
            </w:pPr>
            <w:r w:rsidRPr="00880DDA">
              <w:rPr>
                <w:rFonts w:ascii="Times New Roman" w:hAnsi="Times New Roman" w:cs="Times New Roman"/>
                <w:b/>
                <w:sz w:val="24"/>
                <w:szCs w:val="24"/>
              </w:rPr>
              <w:t>Total Points</w:t>
            </w:r>
          </w:p>
        </w:tc>
        <w:tc>
          <w:tcPr>
            <w:tcW w:w="1476" w:type="dxa"/>
          </w:tcPr>
          <w:p w14:paraId="253D9A73" w14:textId="77777777" w:rsidR="00AC17CD" w:rsidRPr="00880DDA" w:rsidRDefault="00AC17CD" w:rsidP="00E5718F">
            <w:pPr>
              <w:jc w:val="center"/>
              <w:rPr>
                <w:rFonts w:ascii="Times New Roman" w:hAnsi="Times New Roman" w:cs="Times New Roman"/>
                <w:sz w:val="24"/>
                <w:szCs w:val="24"/>
              </w:rPr>
            </w:pPr>
          </w:p>
        </w:tc>
        <w:tc>
          <w:tcPr>
            <w:tcW w:w="1440" w:type="dxa"/>
          </w:tcPr>
          <w:p w14:paraId="475AFE40" w14:textId="77777777" w:rsidR="00AC17CD" w:rsidRPr="00880DDA" w:rsidRDefault="00AC17CD" w:rsidP="00E5718F">
            <w:pPr>
              <w:jc w:val="center"/>
              <w:rPr>
                <w:rFonts w:ascii="Times New Roman" w:hAnsi="Times New Roman" w:cs="Times New Roman"/>
                <w:sz w:val="24"/>
                <w:szCs w:val="24"/>
              </w:rPr>
            </w:pPr>
          </w:p>
        </w:tc>
        <w:tc>
          <w:tcPr>
            <w:tcW w:w="1440" w:type="dxa"/>
          </w:tcPr>
          <w:p w14:paraId="08D8C5BE" w14:textId="77777777" w:rsidR="00AC17CD" w:rsidRPr="00880DDA" w:rsidRDefault="00C23ABC" w:rsidP="00E5718F">
            <w:pPr>
              <w:jc w:val="center"/>
              <w:rPr>
                <w:rFonts w:ascii="Times New Roman" w:hAnsi="Times New Roman" w:cs="Times New Roman"/>
                <w:b/>
                <w:sz w:val="24"/>
                <w:szCs w:val="24"/>
              </w:rPr>
            </w:pPr>
            <w:r>
              <w:rPr>
                <w:rFonts w:ascii="Times New Roman" w:hAnsi="Times New Roman" w:cs="Times New Roman"/>
                <w:b/>
                <w:sz w:val="24"/>
                <w:szCs w:val="24"/>
              </w:rPr>
              <w:t>7</w:t>
            </w:r>
            <w:r w:rsidR="00AC17CD" w:rsidRPr="00880DDA">
              <w:rPr>
                <w:rFonts w:ascii="Times New Roman" w:hAnsi="Times New Roman" w:cs="Times New Roman"/>
                <w:b/>
                <w:sz w:val="24"/>
                <w:szCs w:val="24"/>
              </w:rPr>
              <w:t>00</w:t>
            </w:r>
          </w:p>
        </w:tc>
      </w:tr>
    </w:tbl>
    <w:p w14:paraId="0B18967F" w14:textId="77777777" w:rsidR="00AC17CD" w:rsidRPr="00880DDA" w:rsidRDefault="00AC17CD" w:rsidP="00AC17CD">
      <w:pPr>
        <w:rPr>
          <w:rFonts w:ascii="Times New Roman" w:hAnsi="Times New Roman" w:cs="Times New Roman"/>
          <w:sz w:val="24"/>
          <w:szCs w:val="24"/>
        </w:rPr>
      </w:pPr>
    </w:p>
    <w:p w14:paraId="49523BB6" w14:textId="77777777" w:rsidR="00AC17CD" w:rsidRPr="00C23ABC" w:rsidRDefault="00AC17CD" w:rsidP="00AC17CD">
      <w:pPr>
        <w:rPr>
          <w:rFonts w:ascii="Times New Roman" w:hAnsi="Times New Roman" w:cs="Times New Roman"/>
          <w:b/>
          <w:sz w:val="24"/>
          <w:szCs w:val="24"/>
        </w:rPr>
      </w:pPr>
      <w:r w:rsidRPr="00880DDA">
        <w:rPr>
          <w:rFonts w:ascii="Times New Roman" w:hAnsi="Times New Roman" w:cs="Times New Roman"/>
          <w:b/>
          <w:sz w:val="24"/>
          <w:szCs w:val="24"/>
        </w:rPr>
        <w:t>*A cumulative final exam may replace your lowest exam grade</w:t>
      </w:r>
    </w:p>
    <w:p w14:paraId="72C98A15" w14:textId="77777777" w:rsidR="00AC17CD" w:rsidRPr="00880DDA" w:rsidRDefault="00AC17CD" w:rsidP="00AC17CD">
      <w:pPr>
        <w:rPr>
          <w:rFonts w:ascii="Times New Roman" w:hAnsi="Times New Roman" w:cs="Times New Roman"/>
          <w:sz w:val="24"/>
          <w:szCs w:val="24"/>
        </w:rPr>
      </w:pPr>
      <w:r w:rsidRPr="00880DDA">
        <w:rPr>
          <w:rFonts w:ascii="Times New Roman" w:hAnsi="Times New Roman" w:cs="Times New Roman"/>
          <w:b/>
          <w:sz w:val="24"/>
          <w:szCs w:val="24"/>
        </w:rPr>
        <w:t>FINAL GRADING SCALE</w:t>
      </w:r>
      <w:r w:rsidRPr="00880DDA">
        <w:rPr>
          <w:rFonts w:ascii="Times New Roman" w:hAnsi="Times New Roman" w:cs="Times New Roman"/>
          <w:sz w:val="24"/>
          <w:szCs w:val="24"/>
        </w:rPr>
        <w:t>:  90-100% = A; 80-89% = B; 70-79% = C; 60-69% = D; BELOW 60% = F</w:t>
      </w:r>
    </w:p>
    <w:p w14:paraId="38C34715" w14:textId="77777777" w:rsidR="00AC17CD" w:rsidRPr="00880DDA" w:rsidRDefault="00AC17CD" w:rsidP="00AC17CD">
      <w:pPr>
        <w:rPr>
          <w:rFonts w:ascii="Times New Roman" w:hAnsi="Times New Roman" w:cs="Times New Roman"/>
          <w:sz w:val="24"/>
          <w:szCs w:val="24"/>
        </w:rPr>
      </w:pPr>
      <w:r w:rsidRPr="00880DDA">
        <w:rPr>
          <w:rFonts w:ascii="Times New Roman" w:hAnsi="Times New Roman" w:cs="Times New Roman"/>
          <w:sz w:val="24"/>
          <w:szCs w:val="24"/>
        </w:rPr>
        <w:t>A GRADE OF INCOMPLETE (I) WILL BE ASSIGNED ONLY IF YOU HAVE:</w:t>
      </w:r>
    </w:p>
    <w:p w14:paraId="368AC96B" w14:textId="77777777" w:rsidR="00AC17CD" w:rsidRPr="00880DDA" w:rsidRDefault="00AC17CD" w:rsidP="00AC17CD">
      <w:pPr>
        <w:rPr>
          <w:rFonts w:ascii="Times New Roman" w:hAnsi="Times New Roman" w:cs="Times New Roman"/>
          <w:sz w:val="24"/>
          <w:szCs w:val="24"/>
        </w:rPr>
      </w:pPr>
      <w:r w:rsidRPr="00880DDA">
        <w:rPr>
          <w:rFonts w:ascii="Times New Roman" w:hAnsi="Times New Roman" w:cs="Times New Roman"/>
          <w:sz w:val="24"/>
          <w:szCs w:val="24"/>
        </w:rPr>
        <w:tab/>
        <w:t>-  A VALID REASON (INSTRUCTOR MAKES DECISION) WITH WRITTEN DOCUMENTATION,</w:t>
      </w:r>
    </w:p>
    <w:p w14:paraId="055DF114" w14:textId="77777777" w:rsidR="00AC17CD" w:rsidRPr="00880DDA" w:rsidRDefault="00AC17CD" w:rsidP="00AC17CD">
      <w:pPr>
        <w:rPr>
          <w:rFonts w:ascii="Times New Roman" w:hAnsi="Times New Roman" w:cs="Times New Roman"/>
          <w:sz w:val="24"/>
          <w:szCs w:val="24"/>
        </w:rPr>
      </w:pPr>
      <w:r w:rsidRPr="00880DDA">
        <w:rPr>
          <w:rFonts w:ascii="Times New Roman" w:hAnsi="Times New Roman" w:cs="Times New Roman"/>
          <w:sz w:val="24"/>
          <w:szCs w:val="24"/>
        </w:rPr>
        <w:tab/>
        <w:t>-  REQUESTED A GRADE OF “I” IN WRITING,</w:t>
      </w:r>
    </w:p>
    <w:p w14:paraId="7FF6529F" w14:textId="77777777" w:rsidR="00AC17CD" w:rsidRPr="00880DDA" w:rsidRDefault="00AC17CD" w:rsidP="00AC17CD">
      <w:pPr>
        <w:rPr>
          <w:rFonts w:ascii="Times New Roman" w:hAnsi="Times New Roman" w:cs="Times New Roman"/>
          <w:sz w:val="24"/>
          <w:szCs w:val="24"/>
        </w:rPr>
      </w:pPr>
      <w:r w:rsidRPr="00880DDA">
        <w:rPr>
          <w:rFonts w:ascii="Times New Roman" w:hAnsi="Times New Roman" w:cs="Times New Roman"/>
          <w:sz w:val="24"/>
          <w:szCs w:val="24"/>
        </w:rPr>
        <w:tab/>
        <w:t>-  COMPLETED ALL OF THE COURSE WORK SCHEDULED BEFORE THE DROP DEADLINE,</w:t>
      </w:r>
    </w:p>
    <w:p w14:paraId="27CC8D1B" w14:textId="77777777" w:rsidR="00AC17CD" w:rsidRPr="00880DDA" w:rsidRDefault="00AC17CD" w:rsidP="00AC17CD">
      <w:pPr>
        <w:rPr>
          <w:rFonts w:ascii="Times New Roman" w:hAnsi="Times New Roman" w:cs="Times New Roman"/>
          <w:sz w:val="24"/>
          <w:szCs w:val="24"/>
        </w:rPr>
      </w:pPr>
      <w:r w:rsidRPr="00880DDA">
        <w:rPr>
          <w:rFonts w:ascii="Times New Roman" w:hAnsi="Times New Roman" w:cs="Times New Roman"/>
          <w:sz w:val="24"/>
          <w:szCs w:val="24"/>
        </w:rPr>
        <w:tab/>
        <w:t>-  COMPLETED MORE THAN 50% OF THE COURSE WORK, AND</w:t>
      </w:r>
    </w:p>
    <w:p w14:paraId="6D4E1BA6" w14:textId="77777777" w:rsidR="00AC17CD" w:rsidRPr="00880DDA" w:rsidRDefault="00AC17CD" w:rsidP="00AC17CD">
      <w:pPr>
        <w:rPr>
          <w:rFonts w:ascii="Times New Roman" w:hAnsi="Times New Roman" w:cs="Times New Roman"/>
          <w:sz w:val="24"/>
          <w:szCs w:val="24"/>
        </w:rPr>
      </w:pPr>
      <w:r w:rsidRPr="00880DDA">
        <w:rPr>
          <w:rFonts w:ascii="Times New Roman" w:hAnsi="Times New Roman" w:cs="Times New Roman"/>
          <w:sz w:val="24"/>
          <w:szCs w:val="24"/>
        </w:rPr>
        <w:tab/>
        <w:t>-  AT LEAST A 70%</w:t>
      </w:r>
      <w:r>
        <w:rPr>
          <w:rFonts w:ascii="Times New Roman" w:hAnsi="Times New Roman" w:cs="Times New Roman"/>
          <w:sz w:val="24"/>
          <w:szCs w:val="24"/>
        </w:rPr>
        <w:t xml:space="preserve"> (C) AVERAGE ON COMPLETED WORK.</w:t>
      </w:r>
    </w:p>
    <w:p w14:paraId="68879D26" w14:textId="77777777" w:rsidR="00C23ABC" w:rsidRDefault="00C23ABC" w:rsidP="00AC17CD">
      <w:pPr>
        <w:rPr>
          <w:rFonts w:ascii="Times New Roman" w:hAnsi="Times New Roman" w:cs="Times New Roman"/>
          <w:b/>
          <w:sz w:val="24"/>
          <w:szCs w:val="24"/>
        </w:rPr>
      </w:pPr>
    </w:p>
    <w:p w14:paraId="35A49FBC" w14:textId="77777777" w:rsidR="00AC17CD" w:rsidRPr="00880DDA" w:rsidRDefault="00AC17CD" w:rsidP="00AC17CD">
      <w:pPr>
        <w:rPr>
          <w:rFonts w:ascii="Times New Roman" w:hAnsi="Times New Roman" w:cs="Times New Roman"/>
          <w:b/>
          <w:sz w:val="24"/>
          <w:szCs w:val="24"/>
        </w:rPr>
      </w:pPr>
      <w:r w:rsidRPr="00880DDA">
        <w:rPr>
          <w:rFonts w:ascii="Times New Roman" w:hAnsi="Times New Roman" w:cs="Times New Roman"/>
          <w:b/>
          <w:sz w:val="24"/>
          <w:szCs w:val="24"/>
        </w:rPr>
        <w:lastRenderedPageBreak/>
        <w:t>MAKEUP Policy</w:t>
      </w:r>
    </w:p>
    <w:p w14:paraId="0790BC7A" w14:textId="77777777" w:rsidR="00AC17CD" w:rsidRPr="00880DDA" w:rsidRDefault="00AC17CD" w:rsidP="00047D15">
      <w:pPr>
        <w:numPr>
          <w:ilvl w:val="0"/>
          <w:numId w:val="10"/>
        </w:numPr>
        <w:spacing w:after="0" w:line="240" w:lineRule="auto"/>
        <w:ind w:left="360"/>
        <w:rPr>
          <w:rFonts w:ascii="Times New Roman" w:hAnsi="Times New Roman" w:cs="Times New Roman"/>
          <w:sz w:val="24"/>
          <w:szCs w:val="24"/>
        </w:rPr>
      </w:pPr>
      <w:r w:rsidRPr="00880DDA">
        <w:rPr>
          <w:rFonts w:ascii="Times New Roman" w:hAnsi="Times New Roman" w:cs="Times New Roman"/>
          <w:b/>
          <w:sz w:val="24"/>
          <w:szCs w:val="24"/>
        </w:rPr>
        <w:t>Lecture EXAMS</w:t>
      </w:r>
      <w:r w:rsidRPr="00880DDA">
        <w:rPr>
          <w:rFonts w:ascii="Times New Roman" w:hAnsi="Times New Roman" w:cs="Times New Roman"/>
          <w:sz w:val="24"/>
          <w:szCs w:val="24"/>
        </w:rPr>
        <w:t>:  NONE. The final cumulative exam will be used to replace any missing exams</w:t>
      </w:r>
    </w:p>
    <w:p w14:paraId="569B4B3E" w14:textId="77777777" w:rsidR="00AC17CD" w:rsidRPr="00880DDA" w:rsidRDefault="00AC17CD" w:rsidP="00047D15">
      <w:pPr>
        <w:numPr>
          <w:ilvl w:val="0"/>
          <w:numId w:val="10"/>
        </w:numPr>
        <w:spacing w:after="0" w:line="240" w:lineRule="auto"/>
        <w:ind w:left="360"/>
        <w:rPr>
          <w:rFonts w:ascii="Times New Roman" w:hAnsi="Times New Roman" w:cs="Times New Roman"/>
          <w:sz w:val="24"/>
          <w:szCs w:val="24"/>
        </w:rPr>
      </w:pPr>
      <w:r w:rsidRPr="00880DDA">
        <w:rPr>
          <w:rFonts w:ascii="Times New Roman" w:hAnsi="Times New Roman" w:cs="Times New Roman"/>
          <w:b/>
          <w:sz w:val="24"/>
          <w:szCs w:val="24"/>
        </w:rPr>
        <w:t>Lab</w:t>
      </w:r>
      <w:r w:rsidRPr="00880DDA">
        <w:rPr>
          <w:rFonts w:ascii="Times New Roman" w:hAnsi="Times New Roman" w:cs="Times New Roman"/>
          <w:sz w:val="24"/>
          <w:szCs w:val="24"/>
        </w:rPr>
        <w:t xml:space="preserve">: NONE. </w:t>
      </w:r>
    </w:p>
    <w:p w14:paraId="1EA268D6" w14:textId="77777777" w:rsidR="00AC17CD" w:rsidRDefault="00C23ABC" w:rsidP="00047D15">
      <w:pPr>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Lab Practical</w:t>
      </w:r>
      <w:r w:rsidR="00AC17CD" w:rsidRPr="00880DDA">
        <w:rPr>
          <w:rFonts w:ascii="Times New Roman" w:hAnsi="Times New Roman" w:cs="Times New Roman"/>
          <w:sz w:val="24"/>
          <w:szCs w:val="24"/>
        </w:rPr>
        <w:t>: NONE</w:t>
      </w:r>
    </w:p>
    <w:p w14:paraId="579C8F04" w14:textId="77777777" w:rsidR="00C23ABC" w:rsidRPr="00880DDA" w:rsidRDefault="00C23ABC" w:rsidP="00C23ABC">
      <w:pPr>
        <w:spacing w:after="0" w:line="240" w:lineRule="auto"/>
        <w:ind w:left="360"/>
        <w:rPr>
          <w:rFonts w:ascii="Times New Roman" w:hAnsi="Times New Roman" w:cs="Times New Roman"/>
          <w:sz w:val="24"/>
          <w:szCs w:val="24"/>
        </w:rPr>
      </w:pPr>
    </w:p>
    <w:p w14:paraId="2C276BEA" w14:textId="77777777" w:rsidR="00235C9B" w:rsidRPr="00880DDA" w:rsidRDefault="004A0CA1" w:rsidP="004A0CA1">
      <w:pPr>
        <w:pStyle w:val="Default"/>
        <w:rPr>
          <w:rFonts w:ascii="Times New Roman" w:hAnsi="Times New Roman" w:cs="Times New Roman"/>
        </w:rPr>
      </w:pPr>
      <w:r w:rsidRPr="00880DDA">
        <w:rPr>
          <w:rFonts w:ascii="Times New Roman" w:hAnsi="Times New Roman" w:cs="Times New Roman"/>
        </w:rPr>
        <w:t xml:space="preserve">If you are absent on a </w:t>
      </w:r>
      <w:r w:rsidR="00C23ABC">
        <w:rPr>
          <w:rFonts w:ascii="Times New Roman" w:hAnsi="Times New Roman" w:cs="Times New Roman"/>
        </w:rPr>
        <w:t>test day, you will take the final exam</w:t>
      </w:r>
      <w:r w:rsidRPr="00880DDA">
        <w:rPr>
          <w:rFonts w:ascii="Times New Roman" w:hAnsi="Times New Roman" w:cs="Times New Roman"/>
        </w:rPr>
        <w:t xml:space="preserve"> the day you come back, unless there are extenuating circumstances.  If you know you will miss a test because of an extracurricular activity, you must take the test the day </w:t>
      </w:r>
      <w:r w:rsidRPr="00C23ABC">
        <w:rPr>
          <w:rFonts w:ascii="Times New Roman" w:hAnsi="Times New Roman" w:cs="Times New Roman"/>
          <w:b/>
          <w:i/>
          <w:iCs/>
        </w:rPr>
        <w:t>before</w:t>
      </w:r>
      <w:r w:rsidRPr="00C23ABC">
        <w:rPr>
          <w:rFonts w:ascii="Times New Roman" w:hAnsi="Times New Roman" w:cs="Times New Roman"/>
          <w:b/>
        </w:rPr>
        <w:t> </w:t>
      </w:r>
      <w:r w:rsidRPr="00880DDA">
        <w:rPr>
          <w:rFonts w:ascii="Times New Roman" w:hAnsi="Times New Roman" w:cs="Times New Roman"/>
        </w:rPr>
        <w:t xml:space="preserve">the scheduled test.  Any student gone to an extracurricular activity that has not taken the test by 3:20pm on the day of the test will receive a zero; </w:t>
      </w:r>
      <w:r w:rsidR="00235C9B" w:rsidRPr="00880DDA">
        <w:rPr>
          <w:rFonts w:ascii="Times New Roman" w:hAnsi="Times New Roman" w:cs="Times New Roman"/>
        </w:rPr>
        <w:t>the final exam will count as a replacement for the missed exam.</w:t>
      </w:r>
    </w:p>
    <w:p w14:paraId="7F63B337" w14:textId="77777777" w:rsidR="004A0CA1" w:rsidRPr="00880DDA" w:rsidRDefault="004A0CA1" w:rsidP="004A0CA1">
      <w:pPr>
        <w:pStyle w:val="Default"/>
        <w:rPr>
          <w:rFonts w:ascii="Times New Roman" w:hAnsi="Times New Roman" w:cs="Times New Roman"/>
        </w:rPr>
      </w:pPr>
      <w:r w:rsidRPr="00880DDA">
        <w:rPr>
          <w:rFonts w:ascii="Times New Roman" w:hAnsi="Times New Roman" w:cs="Times New Roman"/>
        </w:rPr>
        <w:t> </w:t>
      </w:r>
    </w:p>
    <w:p w14:paraId="2EDF4290" w14:textId="77777777" w:rsidR="004A0CA1" w:rsidRPr="00880DDA" w:rsidRDefault="004A0CA1" w:rsidP="004A0CA1">
      <w:pPr>
        <w:pStyle w:val="Default"/>
        <w:rPr>
          <w:rFonts w:ascii="Times New Roman" w:hAnsi="Times New Roman" w:cs="Times New Roman"/>
        </w:rPr>
      </w:pPr>
      <w:r w:rsidRPr="00880DDA">
        <w:rPr>
          <w:rFonts w:ascii="Times New Roman" w:hAnsi="Times New Roman" w:cs="Times New Roman"/>
          <w:b/>
          <w:bCs/>
        </w:rPr>
        <w:t>Labs</w:t>
      </w:r>
    </w:p>
    <w:p w14:paraId="46095246" w14:textId="77777777" w:rsidR="004A0CA1" w:rsidRPr="00880DDA" w:rsidRDefault="004A0CA1" w:rsidP="004A0CA1">
      <w:pPr>
        <w:pStyle w:val="Default"/>
        <w:rPr>
          <w:rFonts w:ascii="Times New Roman" w:hAnsi="Times New Roman" w:cs="Times New Roman"/>
        </w:rPr>
      </w:pPr>
      <w:r w:rsidRPr="00880DDA">
        <w:rPr>
          <w:rFonts w:ascii="Times New Roman" w:hAnsi="Times New Roman" w:cs="Times New Roman"/>
        </w:rPr>
        <w:t xml:space="preserve">This course has a lab component </w:t>
      </w:r>
      <w:r w:rsidR="00C23ABC">
        <w:rPr>
          <w:rFonts w:ascii="Times New Roman" w:hAnsi="Times New Roman" w:cs="Times New Roman"/>
        </w:rPr>
        <w:t>that is mandatory. There will be a variety of hands-on in class labs that CANNOT be made up and some on-line labs that will be sprinkled in to reinforce more difficult material as well as to alleviate some of the time deficient of only meeting 90 minutes at a time. All labs will be announced a week before and on-line labs will be accessible through the D2L portal.</w:t>
      </w:r>
    </w:p>
    <w:p w14:paraId="6EA6179A" w14:textId="77777777" w:rsidR="00C21801" w:rsidRPr="00880DDA" w:rsidRDefault="00C21801" w:rsidP="00C21801">
      <w:pPr>
        <w:pStyle w:val="NormalWeb"/>
        <w:rPr>
          <w:b/>
        </w:rPr>
      </w:pPr>
      <w:r w:rsidRPr="00880DDA">
        <w:rPr>
          <w:b/>
        </w:rPr>
        <w:t>INSTRUCTIONAL METHODOLOGY:</w:t>
      </w:r>
    </w:p>
    <w:p w14:paraId="74E4566B" w14:textId="77777777" w:rsidR="006B5B71" w:rsidRPr="00880DDA" w:rsidRDefault="00C21801" w:rsidP="006B5B71">
      <w:pPr>
        <w:pStyle w:val="Default"/>
        <w:rPr>
          <w:rFonts w:ascii="Times New Roman" w:hAnsi="Times New Roman" w:cs="Times New Roman"/>
          <w:b/>
        </w:rPr>
      </w:pPr>
      <w:r w:rsidRPr="00880DDA">
        <w:rPr>
          <w:rFonts w:ascii="Times New Roman" w:hAnsi="Times New Roman" w:cs="Times New Roman"/>
        </w:rPr>
        <w:t>This course</w:t>
      </w:r>
      <w:r w:rsidR="00880DDA">
        <w:rPr>
          <w:rFonts w:ascii="Times New Roman" w:hAnsi="Times New Roman" w:cs="Times New Roman"/>
        </w:rPr>
        <w:t xml:space="preserve"> will be taught with </w:t>
      </w:r>
      <w:r w:rsidR="00DF1CE1">
        <w:rPr>
          <w:rFonts w:ascii="Times New Roman" w:hAnsi="Times New Roman" w:cs="Times New Roman"/>
        </w:rPr>
        <w:t>enthusiasm</w:t>
      </w:r>
      <w:r w:rsidR="00880DDA">
        <w:rPr>
          <w:rFonts w:ascii="Times New Roman" w:hAnsi="Times New Roman" w:cs="Times New Roman"/>
        </w:rPr>
        <w:t xml:space="preserve"> that stems from deep passion for biology. The majority of the material will be</w:t>
      </w:r>
      <w:r w:rsidRPr="00880DDA">
        <w:rPr>
          <w:rFonts w:ascii="Times New Roman" w:hAnsi="Times New Roman" w:cs="Times New Roman"/>
        </w:rPr>
        <w:t xml:space="preserve"> taught in the classroom</w:t>
      </w:r>
      <w:r w:rsidR="00880DDA">
        <w:rPr>
          <w:rFonts w:ascii="Times New Roman" w:hAnsi="Times New Roman" w:cs="Times New Roman"/>
        </w:rPr>
        <w:t>,</w:t>
      </w:r>
      <w:r w:rsidRPr="00880DDA">
        <w:rPr>
          <w:rFonts w:ascii="Times New Roman" w:hAnsi="Times New Roman" w:cs="Times New Roman"/>
        </w:rPr>
        <w:t xml:space="preserve"> but will require work to be done outside of class time. All course document, power points, announcements, online h</w:t>
      </w:r>
      <w:r w:rsidR="00235C9B" w:rsidRPr="00880DDA">
        <w:rPr>
          <w:rFonts w:ascii="Times New Roman" w:hAnsi="Times New Roman" w:cs="Times New Roman"/>
        </w:rPr>
        <w:t>ome</w:t>
      </w:r>
      <w:r w:rsidRPr="00880DDA">
        <w:rPr>
          <w:rFonts w:ascii="Times New Roman" w:hAnsi="Times New Roman" w:cs="Times New Roman"/>
        </w:rPr>
        <w:t xml:space="preserve">work and assessments will be done via DSCC </w:t>
      </w:r>
      <w:r w:rsidR="005A213A">
        <w:rPr>
          <w:rFonts w:ascii="Times New Roman" w:hAnsi="Times New Roman" w:cs="Times New Roman"/>
        </w:rPr>
        <w:t>Desire2Learn</w:t>
      </w:r>
      <w:r w:rsidRPr="00880DDA">
        <w:rPr>
          <w:rFonts w:ascii="Times New Roman" w:hAnsi="Times New Roman" w:cs="Times New Roman"/>
        </w:rPr>
        <w:t xml:space="preserve"> system</w:t>
      </w:r>
      <w:r w:rsidR="00C23ABC">
        <w:rPr>
          <w:rFonts w:ascii="Times New Roman" w:hAnsi="Times New Roman" w:cs="Times New Roman"/>
        </w:rPr>
        <w:t xml:space="preserve"> and my class website (aaitken.weebly.com)</w:t>
      </w:r>
      <w:r w:rsidRPr="00880DDA">
        <w:rPr>
          <w:rFonts w:ascii="Times New Roman" w:hAnsi="Times New Roman" w:cs="Times New Roman"/>
        </w:rPr>
        <w:t>. If you do not know how to log on to this system, please call the DSCC help desk at 731-288-778 (Dyersburg campus) or 901-475-3177 (Tipton campus).  A</w:t>
      </w:r>
      <w:r w:rsidR="00C23ABC">
        <w:rPr>
          <w:rFonts w:ascii="Times New Roman" w:hAnsi="Times New Roman" w:cs="Times New Roman"/>
        </w:rPr>
        <w:t xml:space="preserve">ll online quizzes </w:t>
      </w:r>
      <w:r w:rsidR="000264CD">
        <w:rPr>
          <w:rFonts w:ascii="Times New Roman" w:hAnsi="Times New Roman" w:cs="Times New Roman"/>
        </w:rPr>
        <w:t>will be submitted o</w:t>
      </w:r>
      <w:r w:rsidR="005A213A">
        <w:rPr>
          <w:rFonts w:ascii="Times New Roman" w:hAnsi="Times New Roman" w:cs="Times New Roman"/>
        </w:rPr>
        <w:t>nline via D2L</w:t>
      </w:r>
      <w:r w:rsidR="00C23ABC">
        <w:rPr>
          <w:rFonts w:ascii="Times New Roman" w:hAnsi="Times New Roman" w:cs="Times New Roman"/>
        </w:rPr>
        <w:t xml:space="preserve"> by the scheduled deadline</w:t>
      </w:r>
      <w:r w:rsidRPr="00880DDA">
        <w:rPr>
          <w:rFonts w:ascii="Times New Roman" w:hAnsi="Times New Roman" w:cs="Times New Roman"/>
        </w:rPr>
        <w:t>. All papers and reports</w:t>
      </w:r>
      <w:r w:rsidR="00C23ABC">
        <w:rPr>
          <w:rFonts w:ascii="Times New Roman" w:hAnsi="Times New Roman" w:cs="Times New Roman"/>
        </w:rPr>
        <w:t xml:space="preserve"> will be submitted online via </w:t>
      </w:r>
      <w:proofErr w:type="spellStart"/>
      <w:r w:rsidR="00C23ABC">
        <w:rPr>
          <w:rFonts w:ascii="Times New Roman" w:hAnsi="Times New Roman" w:cs="Times New Roman"/>
        </w:rPr>
        <w:t>TurnitIn</w:t>
      </w:r>
      <w:proofErr w:type="spellEnd"/>
      <w:r w:rsidR="00C23ABC">
        <w:rPr>
          <w:rFonts w:ascii="Times New Roman" w:hAnsi="Times New Roman" w:cs="Times New Roman"/>
        </w:rPr>
        <w:t>, also</w:t>
      </w:r>
      <w:r w:rsidR="00235C9B" w:rsidRPr="00880DDA">
        <w:rPr>
          <w:rFonts w:ascii="Times New Roman" w:hAnsi="Times New Roman" w:cs="Times New Roman"/>
        </w:rPr>
        <w:t xml:space="preserve"> located in </w:t>
      </w:r>
      <w:r w:rsidR="005A213A">
        <w:rPr>
          <w:rFonts w:ascii="Times New Roman" w:hAnsi="Times New Roman" w:cs="Times New Roman"/>
        </w:rPr>
        <w:t xml:space="preserve">D2L. </w:t>
      </w:r>
      <w:r w:rsidR="00235C9B" w:rsidRPr="00880DDA">
        <w:rPr>
          <w:rFonts w:ascii="Times New Roman" w:hAnsi="Times New Roman" w:cs="Times New Roman"/>
        </w:rPr>
        <w:t xml:space="preserve"> Students wil</w:t>
      </w:r>
      <w:r w:rsidR="00C23ABC">
        <w:rPr>
          <w:rFonts w:ascii="Times New Roman" w:hAnsi="Times New Roman" w:cs="Times New Roman"/>
        </w:rPr>
        <w:t xml:space="preserve">l not be </w:t>
      </w:r>
      <w:r w:rsidR="00235C9B" w:rsidRPr="00880DDA">
        <w:rPr>
          <w:rFonts w:ascii="Times New Roman" w:hAnsi="Times New Roman" w:cs="Times New Roman"/>
        </w:rPr>
        <w:t>given time in c</w:t>
      </w:r>
      <w:r w:rsidR="00C23ABC">
        <w:rPr>
          <w:rFonts w:ascii="Times New Roman" w:hAnsi="Times New Roman" w:cs="Times New Roman"/>
        </w:rPr>
        <w:t>lass to start/complete online quizzes or</w:t>
      </w:r>
      <w:r w:rsidR="00235C9B" w:rsidRPr="00880DDA">
        <w:rPr>
          <w:rFonts w:ascii="Times New Roman" w:hAnsi="Times New Roman" w:cs="Times New Roman"/>
        </w:rPr>
        <w:t xml:space="preserve"> papers </w:t>
      </w:r>
      <w:r w:rsidR="00C23ABC">
        <w:rPr>
          <w:rFonts w:ascii="Times New Roman" w:hAnsi="Times New Roman" w:cs="Times New Roman"/>
        </w:rPr>
        <w:t xml:space="preserve">and as such will need </w:t>
      </w:r>
      <w:r w:rsidR="00235C9B" w:rsidRPr="00880DDA">
        <w:rPr>
          <w:rFonts w:ascii="Times New Roman" w:hAnsi="Times New Roman" w:cs="Times New Roman"/>
        </w:rPr>
        <w:t xml:space="preserve">time to do </w:t>
      </w:r>
      <w:r w:rsidR="00C23ABC">
        <w:rPr>
          <w:rFonts w:ascii="Times New Roman" w:hAnsi="Times New Roman" w:cs="Times New Roman"/>
        </w:rPr>
        <w:t xml:space="preserve">these assignments </w:t>
      </w:r>
      <w:r w:rsidR="00235C9B" w:rsidRPr="00880DDA">
        <w:rPr>
          <w:rFonts w:ascii="Times New Roman" w:hAnsi="Times New Roman" w:cs="Times New Roman"/>
        </w:rPr>
        <w:t xml:space="preserve">outside of class. </w:t>
      </w:r>
      <w:r w:rsidR="006B5B71" w:rsidRPr="00880DDA">
        <w:rPr>
          <w:rFonts w:ascii="Times New Roman" w:hAnsi="Times New Roman" w:cs="Times New Roman"/>
          <w:b/>
        </w:rPr>
        <w:t>All non-online assignments must be turned in before the tardy bell of the due date; late assignments will receive a 10% deduction and will not be accepted 24 hours after the due date.  </w:t>
      </w:r>
    </w:p>
    <w:p w14:paraId="76D4413A" w14:textId="77777777" w:rsidR="006B5B71" w:rsidRPr="00880DDA" w:rsidRDefault="006B5B71" w:rsidP="00C21801">
      <w:pPr>
        <w:pStyle w:val="Default"/>
        <w:rPr>
          <w:rFonts w:ascii="Times New Roman" w:hAnsi="Times New Roman" w:cs="Times New Roman"/>
          <w:b/>
        </w:rPr>
      </w:pPr>
    </w:p>
    <w:p w14:paraId="47D73FBD" w14:textId="77777777" w:rsidR="00C21801" w:rsidRPr="00880DDA" w:rsidRDefault="00C21801" w:rsidP="00C21801">
      <w:pPr>
        <w:pStyle w:val="Default"/>
        <w:rPr>
          <w:rFonts w:ascii="Times New Roman" w:hAnsi="Times New Roman" w:cs="Times New Roman"/>
          <w:b/>
        </w:rPr>
      </w:pPr>
      <w:r w:rsidRPr="00880DDA">
        <w:rPr>
          <w:rFonts w:ascii="Times New Roman" w:hAnsi="Times New Roman" w:cs="Times New Roman"/>
          <w:b/>
        </w:rPr>
        <w:t xml:space="preserve">What </w:t>
      </w:r>
      <w:r w:rsidR="000264CD">
        <w:rPr>
          <w:rFonts w:ascii="Times New Roman" w:hAnsi="Times New Roman" w:cs="Times New Roman"/>
          <w:b/>
        </w:rPr>
        <w:t>t</w:t>
      </w:r>
      <w:r w:rsidRPr="00880DDA">
        <w:rPr>
          <w:rFonts w:ascii="Times New Roman" w:hAnsi="Times New Roman" w:cs="Times New Roman"/>
          <w:b/>
        </w:rPr>
        <w:t>o Expect in CLASS:</w:t>
      </w:r>
    </w:p>
    <w:p w14:paraId="27B4FE44" w14:textId="77777777" w:rsidR="00C21801" w:rsidRPr="00880DDA" w:rsidRDefault="00C21801" w:rsidP="00C21801">
      <w:pPr>
        <w:pStyle w:val="Default"/>
        <w:ind w:firstLine="360"/>
        <w:rPr>
          <w:rFonts w:ascii="Times New Roman" w:hAnsi="Times New Roman" w:cs="Times New Roman"/>
          <w:b/>
        </w:rPr>
      </w:pPr>
      <w:r w:rsidRPr="00880DDA">
        <w:rPr>
          <w:rFonts w:ascii="Times New Roman" w:hAnsi="Times New Roman" w:cs="Times New Roman"/>
          <w:b/>
        </w:rPr>
        <w:t>Before Class</w:t>
      </w:r>
    </w:p>
    <w:p w14:paraId="658B50EA" w14:textId="77777777" w:rsidR="00C21801" w:rsidRPr="00880DDA" w:rsidRDefault="00C21801" w:rsidP="00047D15">
      <w:pPr>
        <w:pStyle w:val="Default"/>
        <w:numPr>
          <w:ilvl w:val="0"/>
          <w:numId w:val="6"/>
        </w:numPr>
        <w:rPr>
          <w:rFonts w:ascii="Times New Roman" w:hAnsi="Times New Roman" w:cs="Times New Roman"/>
        </w:rPr>
      </w:pPr>
      <w:r w:rsidRPr="00880DDA">
        <w:rPr>
          <w:rFonts w:ascii="Times New Roman" w:hAnsi="Times New Roman" w:cs="Times New Roman"/>
        </w:rPr>
        <w:t>Read assigned chapter in syllabus</w:t>
      </w:r>
    </w:p>
    <w:p w14:paraId="2CAC1586" w14:textId="77777777" w:rsidR="00C21801" w:rsidRPr="00880DDA" w:rsidRDefault="00C21801" w:rsidP="00047D15">
      <w:pPr>
        <w:pStyle w:val="Default"/>
        <w:numPr>
          <w:ilvl w:val="0"/>
          <w:numId w:val="6"/>
        </w:numPr>
        <w:rPr>
          <w:rFonts w:ascii="Times New Roman" w:hAnsi="Times New Roman" w:cs="Times New Roman"/>
        </w:rPr>
      </w:pPr>
      <w:r w:rsidRPr="00880DDA">
        <w:rPr>
          <w:rFonts w:ascii="Times New Roman" w:hAnsi="Times New Roman" w:cs="Times New Roman"/>
        </w:rPr>
        <w:t>Review Power point and answer questions that are embedded in the power point</w:t>
      </w:r>
    </w:p>
    <w:p w14:paraId="60C27A76" w14:textId="77777777" w:rsidR="00C21801" w:rsidRPr="00880DDA" w:rsidRDefault="000264CD" w:rsidP="00047D15">
      <w:pPr>
        <w:pStyle w:val="Default"/>
        <w:numPr>
          <w:ilvl w:val="0"/>
          <w:numId w:val="6"/>
        </w:numPr>
        <w:rPr>
          <w:rFonts w:ascii="Times New Roman" w:hAnsi="Times New Roman" w:cs="Times New Roman"/>
        </w:rPr>
      </w:pPr>
      <w:r>
        <w:rPr>
          <w:rFonts w:ascii="Times New Roman" w:hAnsi="Times New Roman" w:cs="Times New Roman"/>
        </w:rPr>
        <w:t xml:space="preserve">In the event I did not answer your questions during lecture, write your question to check your own knowledge. </w:t>
      </w:r>
    </w:p>
    <w:p w14:paraId="1FE0F755" w14:textId="77777777" w:rsidR="00C21801" w:rsidRPr="00880DDA" w:rsidRDefault="00C21801" w:rsidP="00047D15">
      <w:pPr>
        <w:pStyle w:val="Default"/>
        <w:numPr>
          <w:ilvl w:val="0"/>
          <w:numId w:val="6"/>
        </w:numPr>
        <w:rPr>
          <w:rFonts w:ascii="Times New Roman" w:hAnsi="Times New Roman" w:cs="Times New Roman"/>
        </w:rPr>
      </w:pPr>
      <w:r w:rsidRPr="00880DDA">
        <w:rPr>
          <w:rFonts w:ascii="Times New Roman" w:hAnsi="Times New Roman" w:cs="Times New Roman"/>
        </w:rPr>
        <w:t>Read Lab assigned for the next class period.</w:t>
      </w:r>
    </w:p>
    <w:p w14:paraId="147D3207" w14:textId="77777777" w:rsidR="00DF1CE1" w:rsidRDefault="00DF1CE1" w:rsidP="00C21801">
      <w:pPr>
        <w:pStyle w:val="Default"/>
        <w:ind w:firstLine="360"/>
        <w:rPr>
          <w:rFonts w:ascii="Times New Roman" w:hAnsi="Times New Roman" w:cs="Times New Roman"/>
        </w:rPr>
      </w:pPr>
    </w:p>
    <w:p w14:paraId="21F4E839" w14:textId="77777777" w:rsidR="00AC17CD" w:rsidRDefault="00AC17CD" w:rsidP="00C21801">
      <w:pPr>
        <w:pStyle w:val="Default"/>
        <w:ind w:firstLine="360"/>
        <w:rPr>
          <w:rFonts w:ascii="Times New Roman" w:hAnsi="Times New Roman" w:cs="Times New Roman"/>
        </w:rPr>
      </w:pPr>
    </w:p>
    <w:p w14:paraId="4B7D9697" w14:textId="77777777" w:rsidR="00C23ABC" w:rsidRDefault="00C23ABC" w:rsidP="00C21801">
      <w:pPr>
        <w:pStyle w:val="Default"/>
        <w:ind w:firstLine="360"/>
        <w:rPr>
          <w:rFonts w:ascii="Times New Roman" w:hAnsi="Times New Roman" w:cs="Times New Roman"/>
        </w:rPr>
      </w:pPr>
    </w:p>
    <w:p w14:paraId="2C070E6D" w14:textId="77777777" w:rsidR="00C23ABC" w:rsidRDefault="00C23ABC" w:rsidP="00C21801">
      <w:pPr>
        <w:pStyle w:val="Default"/>
        <w:ind w:firstLine="360"/>
        <w:rPr>
          <w:rFonts w:ascii="Times New Roman" w:hAnsi="Times New Roman" w:cs="Times New Roman"/>
        </w:rPr>
      </w:pPr>
    </w:p>
    <w:p w14:paraId="25C130D5" w14:textId="77777777" w:rsidR="00C21801" w:rsidRPr="00880DDA" w:rsidRDefault="00C21801" w:rsidP="00C21801">
      <w:pPr>
        <w:pStyle w:val="Default"/>
        <w:ind w:firstLine="360"/>
        <w:rPr>
          <w:rFonts w:ascii="Times New Roman" w:hAnsi="Times New Roman" w:cs="Times New Roman"/>
          <w:b/>
        </w:rPr>
      </w:pPr>
      <w:r w:rsidRPr="00880DDA">
        <w:rPr>
          <w:rFonts w:ascii="Times New Roman" w:hAnsi="Times New Roman" w:cs="Times New Roman"/>
          <w:b/>
        </w:rPr>
        <w:lastRenderedPageBreak/>
        <w:t>During Lecture Class:</w:t>
      </w:r>
    </w:p>
    <w:p w14:paraId="7F7B2EEC" w14:textId="77777777" w:rsidR="00C21801" w:rsidRPr="00880DDA" w:rsidRDefault="00C21801" w:rsidP="00047D15">
      <w:pPr>
        <w:pStyle w:val="Default"/>
        <w:numPr>
          <w:ilvl w:val="0"/>
          <w:numId w:val="7"/>
        </w:numPr>
        <w:rPr>
          <w:rFonts w:ascii="Times New Roman" w:hAnsi="Times New Roman" w:cs="Times New Roman"/>
        </w:rPr>
      </w:pPr>
      <w:r w:rsidRPr="00880DDA">
        <w:rPr>
          <w:rFonts w:ascii="Times New Roman" w:hAnsi="Times New Roman" w:cs="Times New Roman"/>
        </w:rPr>
        <w:t xml:space="preserve">The </w:t>
      </w:r>
      <w:r w:rsidRPr="00880DDA">
        <w:rPr>
          <w:rFonts w:ascii="Times New Roman" w:hAnsi="Times New Roman" w:cs="Times New Roman"/>
          <w:b/>
        </w:rPr>
        <w:t>first half</w:t>
      </w:r>
      <w:r w:rsidRPr="00880DDA">
        <w:rPr>
          <w:rFonts w:ascii="Times New Roman" w:hAnsi="Times New Roman" w:cs="Times New Roman"/>
        </w:rPr>
        <w:t xml:space="preserve"> of the class, the instructor will review the main points in the Chapter power points and go over answers to questions embedded in power points to check your understanding. </w:t>
      </w:r>
    </w:p>
    <w:p w14:paraId="33C401E1" w14:textId="77777777" w:rsidR="00C21801" w:rsidRPr="00880DDA" w:rsidRDefault="00C21801" w:rsidP="00047D15">
      <w:pPr>
        <w:pStyle w:val="Default"/>
        <w:numPr>
          <w:ilvl w:val="0"/>
          <w:numId w:val="7"/>
        </w:numPr>
        <w:rPr>
          <w:rFonts w:ascii="Times New Roman" w:hAnsi="Times New Roman" w:cs="Times New Roman"/>
        </w:rPr>
      </w:pPr>
      <w:r w:rsidRPr="00880DDA">
        <w:rPr>
          <w:rFonts w:ascii="Times New Roman" w:hAnsi="Times New Roman" w:cs="Times New Roman"/>
        </w:rPr>
        <w:t xml:space="preserve">The </w:t>
      </w:r>
      <w:r w:rsidRPr="00880DDA">
        <w:rPr>
          <w:rFonts w:ascii="Times New Roman" w:hAnsi="Times New Roman" w:cs="Times New Roman"/>
          <w:b/>
        </w:rPr>
        <w:t>second half</w:t>
      </w:r>
      <w:r w:rsidRPr="00880DDA">
        <w:rPr>
          <w:rFonts w:ascii="Times New Roman" w:hAnsi="Times New Roman" w:cs="Times New Roman"/>
        </w:rPr>
        <w:t xml:space="preserve"> of the class, the students will work in groups to complete an online homework assignment and various Extended Learning Activities.</w:t>
      </w:r>
    </w:p>
    <w:p w14:paraId="0188EF2E" w14:textId="77777777" w:rsidR="00C21801" w:rsidRPr="00880DDA" w:rsidRDefault="00C21801" w:rsidP="00C21801">
      <w:pPr>
        <w:pStyle w:val="Default"/>
        <w:rPr>
          <w:rFonts w:ascii="Times New Roman" w:hAnsi="Times New Roman" w:cs="Times New Roman"/>
        </w:rPr>
      </w:pPr>
    </w:p>
    <w:p w14:paraId="7D4C7466" w14:textId="77777777" w:rsidR="00C21801" w:rsidRPr="00880DDA" w:rsidRDefault="00C21801" w:rsidP="00C21801">
      <w:pPr>
        <w:pStyle w:val="Default"/>
        <w:ind w:firstLine="360"/>
        <w:rPr>
          <w:rFonts w:ascii="Times New Roman" w:hAnsi="Times New Roman" w:cs="Times New Roman"/>
          <w:b/>
        </w:rPr>
      </w:pPr>
      <w:r w:rsidRPr="00880DDA">
        <w:rPr>
          <w:rFonts w:ascii="Times New Roman" w:hAnsi="Times New Roman" w:cs="Times New Roman"/>
          <w:b/>
        </w:rPr>
        <w:t>During Lab Class Time:</w:t>
      </w:r>
    </w:p>
    <w:p w14:paraId="791A7233" w14:textId="77777777" w:rsidR="00C21801" w:rsidRPr="00880DDA" w:rsidRDefault="00C21801" w:rsidP="00047D15">
      <w:pPr>
        <w:pStyle w:val="Default"/>
        <w:numPr>
          <w:ilvl w:val="0"/>
          <w:numId w:val="8"/>
        </w:numPr>
        <w:rPr>
          <w:rFonts w:ascii="Times New Roman" w:hAnsi="Times New Roman" w:cs="Times New Roman"/>
        </w:rPr>
      </w:pPr>
      <w:r w:rsidRPr="00880DDA">
        <w:rPr>
          <w:rFonts w:ascii="Times New Roman" w:hAnsi="Times New Roman" w:cs="Times New Roman"/>
        </w:rPr>
        <w:t>The instructor will give a short pre-lab lecture explanation of lab activities to complete</w:t>
      </w:r>
    </w:p>
    <w:p w14:paraId="069C11BB" w14:textId="77777777" w:rsidR="00C21801" w:rsidRPr="00880DDA" w:rsidRDefault="00C21801" w:rsidP="00047D15">
      <w:pPr>
        <w:pStyle w:val="Default"/>
        <w:numPr>
          <w:ilvl w:val="0"/>
          <w:numId w:val="8"/>
        </w:numPr>
        <w:rPr>
          <w:rFonts w:ascii="Times New Roman" w:hAnsi="Times New Roman" w:cs="Times New Roman"/>
        </w:rPr>
      </w:pPr>
      <w:r w:rsidRPr="00880DDA">
        <w:rPr>
          <w:rFonts w:ascii="Times New Roman" w:hAnsi="Times New Roman" w:cs="Times New Roman"/>
        </w:rPr>
        <w:t>Students complete lab activities in groups of 4</w:t>
      </w:r>
    </w:p>
    <w:p w14:paraId="2C60E882" w14:textId="77777777" w:rsidR="00C21801" w:rsidRPr="00880DDA" w:rsidRDefault="00C21801" w:rsidP="00047D15">
      <w:pPr>
        <w:pStyle w:val="Default"/>
        <w:numPr>
          <w:ilvl w:val="0"/>
          <w:numId w:val="8"/>
        </w:numPr>
        <w:rPr>
          <w:rFonts w:ascii="Times New Roman" w:hAnsi="Times New Roman" w:cs="Times New Roman"/>
        </w:rPr>
      </w:pPr>
      <w:r w:rsidRPr="00880DDA">
        <w:rPr>
          <w:rFonts w:ascii="Times New Roman" w:hAnsi="Times New Roman" w:cs="Times New Roman"/>
        </w:rPr>
        <w:t>Lab Activity Questions are always due at the beginning of the next class.</w:t>
      </w:r>
    </w:p>
    <w:p w14:paraId="1CC49833" w14:textId="77777777" w:rsidR="00C21801" w:rsidRPr="00880DDA" w:rsidRDefault="00C21801" w:rsidP="00C21801">
      <w:pPr>
        <w:pStyle w:val="Default"/>
        <w:rPr>
          <w:rFonts w:ascii="Times New Roman" w:hAnsi="Times New Roman" w:cs="Times New Roman"/>
        </w:rPr>
      </w:pPr>
    </w:p>
    <w:p w14:paraId="3D0F8F41" w14:textId="77777777" w:rsidR="00C21801" w:rsidRPr="00880DDA" w:rsidRDefault="00C21801" w:rsidP="00C21801">
      <w:pPr>
        <w:pStyle w:val="Default"/>
        <w:ind w:firstLine="360"/>
        <w:rPr>
          <w:rFonts w:ascii="Times New Roman" w:hAnsi="Times New Roman" w:cs="Times New Roman"/>
          <w:b/>
        </w:rPr>
      </w:pPr>
      <w:r w:rsidRPr="00880DDA">
        <w:rPr>
          <w:rFonts w:ascii="Times New Roman" w:hAnsi="Times New Roman" w:cs="Times New Roman"/>
          <w:b/>
        </w:rPr>
        <w:t xml:space="preserve">After Class is </w:t>
      </w:r>
      <w:proofErr w:type="gramStart"/>
      <w:r w:rsidRPr="00880DDA">
        <w:rPr>
          <w:rFonts w:ascii="Times New Roman" w:hAnsi="Times New Roman" w:cs="Times New Roman"/>
          <w:b/>
        </w:rPr>
        <w:t>Over</w:t>
      </w:r>
      <w:proofErr w:type="gramEnd"/>
      <w:r w:rsidRPr="00880DDA">
        <w:rPr>
          <w:rFonts w:ascii="Times New Roman" w:hAnsi="Times New Roman" w:cs="Times New Roman"/>
          <w:b/>
        </w:rPr>
        <w:t>:</w:t>
      </w:r>
    </w:p>
    <w:p w14:paraId="18F78955" w14:textId="77777777" w:rsidR="00C21801" w:rsidRPr="00880DDA" w:rsidRDefault="00C21801" w:rsidP="00047D15">
      <w:pPr>
        <w:pStyle w:val="Default"/>
        <w:numPr>
          <w:ilvl w:val="0"/>
          <w:numId w:val="9"/>
        </w:numPr>
        <w:rPr>
          <w:rFonts w:ascii="Times New Roman" w:hAnsi="Times New Roman" w:cs="Times New Roman"/>
        </w:rPr>
      </w:pPr>
      <w:r w:rsidRPr="00880DDA">
        <w:rPr>
          <w:rFonts w:ascii="Times New Roman" w:hAnsi="Times New Roman" w:cs="Times New Roman"/>
        </w:rPr>
        <w:t>Review your notes</w:t>
      </w:r>
    </w:p>
    <w:p w14:paraId="6B5C37C0" w14:textId="77777777" w:rsidR="00C21801" w:rsidRPr="00880DDA" w:rsidRDefault="00C21801" w:rsidP="00047D15">
      <w:pPr>
        <w:pStyle w:val="Default"/>
        <w:numPr>
          <w:ilvl w:val="0"/>
          <w:numId w:val="9"/>
        </w:numPr>
        <w:rPr>
          <w:rFonts w:ascii="Times New Roman" w:hAnsi="Times New Roman" w:cs="Times New Roman"/>
        </w:rPr>
      </w:pPr>
      <w:r w:rsidRPr="00880DDA">
        <w:rPr>
          <w:rFonts w:ascii="Times New Roman" w:hAnsi="Times New Roman" w:cs="Times New Roman"/>
        </w:rPr>
        <w:t>Complete your Online h</w:t>
      </w:r>
      <w:r w:rsidR="006B5B71" w:rsidRPr="00880DDA">
        <w:rPr>
          <w:rFonts w:ascii="Times New Roman" w:hAnsi="Times New Roman" w:cs="Times New Roman"/>
        </w:rPr>
        <w:t>ome</w:t>
      </w:r>
      <w:r w:rsidRPr="00880DDA">
        <w:rPr>
          <w:rFonts w:ascii="Times New Roman" w:hAnsi="Times New Roman" w:cs="Times New Roman"/>
        </w:rPr>
        <w:t>w</w:t>
      </w:r>
      <w:r w:rsidR="006B5B71" w:rsidRPr="00880DDA">
        <w:rPr>
          <w:rFonts w:ascii="Times New Roman" w:hAnsi="Times New Roman" w:cs="Times New Roman"/>
        </w:rPr>
        <w:t>ork</w:t>
      </w:r>
      <w:r w:rsidRPr="00880DDA">
        <w:rPr>
          <w:rFonts w:ascii="Times New Roman" w:hAnsi="Times New Roman" w:cs="Times New Roman"/>
        </w:rPr>
        <w:t xml:space="preserve"> assignment (if not completed in class)</w:t>
      </w:r>
    </w:p>
    <w:p w14:paraId="4BD3B197" w14:textId="77777777" w:rsidR="00C21801" w:rsidRPr="00880DDA" w:rsidRDefault="00C21801" w:rsidP="00047D15">
      <w:pPr>
        <w:pStyle w:val="Default"/>
        <w:numPr>
          <w:ilvl w:val="0"/>
          <w:numId w:val="9"/>
        </w:numPr>
        <w:rPr>
          <w:rFonts w:ascii="Times New Roman" w:hAnsi="Times New Roman" w:cs="Times New Roman"/>
        </w:rPr>
      </w:pPr>
      <w:r w:rsidRPr="00880DDA">
        <w:rPr>
          <w:rFonts w:ascii="Times New Roman" w:hAnsi="Times New Roman" w:cs="Times New Roman"/>
        </w:rPr>
        <w:t>Complete your Lab Activity questions, data and observations (if not completed in class)</w:t>
      </w:r>
    </w:p>
    <w:p w14:paraId="1350DCFA" w14:textId="77777777" w:rsidR="00C21801" w:rsidRPr="00DF1CE1" w:rsidRDefault="00C21801" w:rsidP="00047D15">
      <w:pPr>
        <w:pStyle w:val="Default"/>
        <w:numPr>
          <w:ilvl w:val="0"/>
          <w:numId w:val="9"/>
        </w:numPr>
        <w:rPr>
          <w:rFonts w:ascii="Times New Roman" w:hAnsi="Times New Roman" w:cs="Times New Roman"/>
        </w:rPr>
      </w:pPr>
      <w:r w:rsidRPr="00880DDA">
        <w:rPr>
          <w:rFonts w:ascii="Times New Roman" w:hAnsi="Times New Roman" w:cs="Times New Roman"/>
        </w:rPr>
        <w:t>Continue to work on Extended Learning Activities for topics that seem difficult</w:t>
      </w:r>
    </w:p>
    <w:p w14:paraId="203A249C" w14:textId="77777777" w:rsidR="00DF1CE1" w:rsidRDefault="00DF1CE1" w:rsidP="004A0CA1">
      <w:pPr>
        <w:pStyle w:val="Default"/>
        <w:rPr>
          <w:rFonts w:ascii="Times New Roman" w:hAnsi="Times New Roman" w:cs="Times New Roman"/>
        </w:rPr>
      </w:pPr>
    </w:p>
    <w:p w14:paraId="719B3A94" w14:textId="77777777" w:rsidR="00DF1CE1" w:rsidRPr="00880DDA" w:rsidRDefault="00DF1CE1" w:rsidP="00AC17CD">
      <w:pPr>
        <w:rPr>
          <w:rFonts w:ascii="Times New Roman" w:hAnsi="Times New Roman" w:cs="Times New Roman"/>
          <w:sz w:val="24"/>
          <w:szCs w:val="24"/>
        </w:rPr>
      </w:pPr>
      <w:r w:rsidRPr="00880DDA">
        <w:rPr>
          <w:rFonts w:ascii="Times New Roman" w:hAnsi="Times New Roman" w:cs="Times New Roman"/>
          <w:b/>
          <w:bCs/>
          <w:sz w:val="24"/>
          <w:szCs w:val="24"/>
        </w:rPr>
        <w:t>Content in Broad Outline</w:t>
      </w:r>
      <w:r w:rsidRPr="00880DDA">
        <w:rPr>
          <w:rFonts w:ascii="Times New Roman" w:hAnsi="Times New Roman" w:cs="Times New Roman"/>
          <w:sz w:val="24"/>
          <w:szCs w:val="24"/>
        </w:rPr>
        <w:br/>
        <w:t>Week 1- Introduction to Biology</w:t>
      </w:r>
      <w:r>
        <w:rPr>
          <w:rFonts w:ascii="Times New Roman" w:hAnsi="Times New Roman" w:cs="Times New Roman"/>
          <w:sz w:val="24"/>
          <w:szCs w:val="24"/>
        </w:rPr>
        <w:tab/>
      </w:r>
      <w:r>
        <w:rPr>
          <w:rFonts w:ascii="Times New Roman" w:hAnsi="Times New Roman" w:cs="Times New Roman"/>
          <w:sz w:val="24"/>
          <w:szCs w:val="24"/>
        </w:rPr>
        <w:tab/>
        <w:t>Week 9-Photosynthesis</w:t>
      </w:r>
      <w:r w:rsidRPr="00880DDA">
        <w:rPr>
          <w:rFonts w:ascii="Times New Roman" w:hAnsi="Times New Roman" w:cs="Times New Roman"/>
          <w:sz w:val="24"/>
          <w:szCs w:val="24"/>
        </w:rPr>
        <w:br/>
        <w:t>Week 2- Basic Chemistry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0DDA">
        <w:rPr>
          <w:rFonts w:ascii="Times New Roman" w:hAnsi="Times New Roman" w:cs="Times New Roman"/>
          <w:sz w:val="24"/>
          <w:szCs w:val="24"/>
        </w:rPr>
        <w:t>Week 10- Patterns of Gene Inheritance</w:t>
      </w:r>
      <w:r w:rsidRPr="00880DDA">
        <w:rPr>
          <w:rFonts w:ascii="Times New Roman" w:hAnsi="Times New Roman" w:cs="Times New Roman"/>
          <w:sz w:val="24"/>
          <w:szCs w:val="24"/>
        </w:rPr>
        <w:br/>
        <w:t>Week 3- Biochemistry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0DDA">
        <w:rPr>
          <w:rFonts w:ascii="Times New Roman" w:hAnsi="Times New Roman" w:cs="Times New Roman"/>
          <w:sz w:val="24"/>
          <w:szCs w:val="24"/>
        </w:rPr>
        <w:t>Week 11- Chromosomal Basis of Inheritance</w:t>
      </w:r>
      <w:r w:rsidRPr="00880DDA">
        <w:rPr>
          <w:rFonts w:ascii="Times New Roman" w:hAnsi="Times New Roman" w:cs="Times New Roman"/>
          <w:sz w:val="24"/>
          <w:szCs w:val="24"/>
        </w:rPr>
        <w:br/>
        <w:t>Week 4- Cellular Structure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0DDA">
        <w:rPr>
          <w:rFonts w:ascii="Times New Roman" w:hAnsi="Times New Roman" w:cs="Times New Roman"/>
          <w:sz w:val="24"/>
          <w:szCs w:val="24"/>
        </w:rPr>
        <w:t>Week 12- DNA Structure and Gene Expression</w:t>
      </w:r>
      <w:r w:rsidRPr="00880DDA">
        <w:rPr>
          <w:rFonts w:ascii="Times New Roman" w:hAnsi="Times New Roman" w:cs="Times New Roman"/>
          <w:sz w:val="24"/>
          <w:szCs w:val="24"/>
        </w:rPr>
        <w:br/>
        <w:t>Week 5- Cellular Transport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0DDA">
        <w:rPr>
          <w:rFonts w:ascii="Times New Roman" w:hAnsi="Times New Roman" w:cs="Times New Roman"/>
          <w:sz w:val="24"/>
          <w:szCs w:val="24"/>
        </w:rPr>
        <w:t>Week 13- Biotechnology</w:t>
      </w:r>
      <w:r w:rsidRPr="00880DDA">
        <w:rPr>
          <w:rFonts w:ascii="Times New Roman" w:hAnsi="Times New Roman" w:cs="Times New Roman"/>
          <w:sz w:val="24"/>
          <w:szCs w:val="24"/>
        </w:rPr>
        <w:br/>
        <w:t>Week 6- Cell Cycle, Meiosis, Mitosis</w:t>
      </w:r>
      <w:r>
        <w:rPr>
          <w:rFonts w:ascii="Times New Roman" w:hAnsi="Times New Roman" w:cs="Times New Roman"/>
          <w:sz w:val="24"/>
          <w:szCs w:val="24"/>
        </w:rPr>
        <w:tab/>
      </w:r>
      <w:r w:rsidRPr="00880DDA">
        <w:rPr>
          <w:rFonts w:ascii="Times New Roman" w:hAnsi="Times New Roman" w:cs="Times New Roman"/>
          <w:sz w:val="24"/>
          <w:szCs w:val="24"/>
        </w:rPr>
        <w:t xml:space="preserve">Week 14- </w:t>
      </w:r>
      <w:proofErr w:type="gramStart"/>
      <w:r w:rsidRPr="00880DDA">
        <w:rPr>
          <w:rFonts w:ascii="Times New Roman" w:hAnsi="Times New Roman" w:cs="Times New Roman"/>
          <w:sz w:val="24"/>
          <w:szCs w:val="24"/>
        </w:rPr>
        <w:t>Evolution                           </w:t>
      </w:r>
      <w:proofErr w:type="gramEnd"/>
      <w:r w:rsidRPr="00880DDA">
        <w:rPr>
          <w:rFonts w:ascii="Times New Roman" w:hAnsi="Times New Roman" w:cs="Times New Roman"/>
          <w:sz w:val="24"/>
          <w:szCs w:val="24"/>
        </w:rPr>
        <w:br/>
        <w:t>Week 7- Energy and Enzymes</w:t>
      </w:r>
      <w:r>
        <w:rPr>
          <w:rFonts w:ascii="Times New Roman" w:hAnsi="Times New Roman" w:cs="Times New Roman"/>
          <w:sz w:val="24"/>
          <w:szCs w:val="24"/>
        </w:rPr>
        <w:tab/>
      </w:r>
      <w:r>
        <w:rPr>
          <w:rFonts w:ascii="Times New Roman" w:hAnsi="Times New Roman" w:cs="Times New Roman"/>
          <w:sz w:val="24"/>
          <w:szCs w:val="24"/>
        </w:rPr>
        <w:tab/>
      </w:r>
      <w:r w:rsidRPr="00880DDA">
        <w:rPr>
          <w:rFonts w:ascii="Times New Roman" w:hAnsi="Times New Roman" w:cs="Times New Roman"/>
          <w:sz w:val="24"/>
          <w:szCs w:val="24"/>
        </w:rPr>
        <w:t>Week 15- Major Ecosystems of the Biosphere</w:t>
      </w:r>
      <w:r w:rsidRPr="00880DDA">
        <w:rPr>
          <w:rFonts w:ascii="Times New Roman" w:hAnsi="Times New Roman" w:cs="Times New Roman"/>
          <w:sz w:val="24"/>
          <w:szCs w:val="24"/>
        </w:rPr>
        <w:br/>
        <w:t>Week 8- Cellular Respiration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0DDA">
        <w:rPr>
          <w:rFonts w:ascii="Times New Roman" w:hAnsi="Times New Roman" w:cs="Times New Roman"/>
          <w:sz w:val="24"/>
          <w:szCs w:val="24"/>
        </w:rPr>
        <w:t>Week 16- Final</w:t>
      </w:r>
    </w:p>
    <w:p w14:paraId="6B232BA9" w14:textId="77777777" w:rsidR="00DF1CE1" w:rsidRPr="00880DDA" w:rsidRDefault="00DF1CE1" w:rsidP="00DF1CE1">
      <w:pPr>
        <w:pStyle w:val="Default"/>
        <w:rPr>
          <w:rFonts w:ascii="Times New Roman" w:hAnsi="Times New Roman" w:cs="Times New Roman"/>
        </w:rPr>
      </w:pPr>
      <w:r w:rsidRPr="00880DDA">
        <w:rPr>
          <w:rFonts w:ascii="Times New Roman" w:hAnsi="Times New Roman" w:cs="Times New Roman"/>
          <w:b/>
          <w:bCs/>
        </w:rPr>
        <w:t>Behavior / Academic Honesty</w:t>
      </w:r>
    </w:p>
    <w:p w14:paraId="3F4EE1D0" w14:textId="77777777" w:rsidR="00DF1CE1" w:rsidRPr="00880DDA" w:rsidRDefault="00DF1CE1" w:rsidP="00DF1CE1">
      <w:pPr>
        <w:pStyle w:val="Default"/>
        <w:rPr>
          <w:rFonts w:ascii="Times New Roman" w:hAnsi="Times New Roman" w:cs="Times New Roman"/>
        </w:rPr>
      </w:pPr>
      <w:r>
        <w:rPr>
          <w:rFonts w:ascii="Times New Roman" w:hAnsi="Times New Roman" w:cs="Times New Roman"/>
        </w:rPr>
        <w:tab/>
      </w:r>
      <w:r w:rsidRPr="00880DDA">
        <w:rPr>
          <w:rFonts w:ascii="Times New Roman" w:hAnsi="Times New Roman" w:cs="Times New Roman"/>
        </w:rPr>
        <w:t xml:space="preserve">I have tremendously high expectations for all my students and refuse to accept sub-par work, disruptions, or idleness.  The standards will be set and </w:t>
      </w:r>
      <w:r w:rsidR="00075CCD">
        <w:rPr>
          <w:rFonts w:ascii="Times New Roman" w:hAnsi="Times New Roman" w:cs="Times New Roman"/>
        </w:rPr>
        <w:t xml:space="preserve">will </w:t>
      </w:r>
      <w:r w:rsidRPr="00880DDA">
        <w:rPr>
          <w:rFonts w:ascii="Times New Roman" w:hAnsi="Times New Roman" w:cs="Times New Roman"/>
        </w:rPr>
        <w:t xml:space="preserve">remain high all year long.  You will be expected to work </w:t>
      </w:r>
      <w:r w:rsidR="00075CCD">
        <w:rPr>
          <w:rFonts w:ascii="Times New Roman" w:hAnsi="Times New Roman" w:cs="Times New Roman"/>
        </w:rPr>
        <w:t>diligently</w:t>
      </w:r>
      <w:r w:rsidRPr="00880DDA">
        <w:rPr>
          <w:rFonts w:ascii="Times New Roman" w:hAnsi="Times New Roman" w:cs="Times New Roman"/>
        </w:rPr>
        <w:t xml:space="preserve"> from bell-to-bell each and every day in this classroom.  Students should also be prepared to study intensely and frequently for quizz</w:t>
      </w:r>
      <w:r w:rsidR="00C23ABC">
        <w:rPr>
          <w:rFonts w:ascii="Times New Roman" w:hAnsi="Times New Roman" w:cs="Times New Roman"/>
        </w:rPr>
        <w:t>es and tests.  This is a college</w:t>
      </w:r>
      <w:r w:rsidRPr="00880DDA">
        <w:rPr>
          <w:rFonts w:ascii="Times New Roman" w:hAnsi="Times New Roman" w:cs="Times New Roman"/>
        </w:rPr>
        <w:t xml:space="preserve"> class so you can anticipate more difficult assignments, more complex labs, and more rigorous assessments than those found in other classes. </w:t>
      </w:r>
    </w:p>
    <w:p w14:paraId="5039C64C" w14:textId="77777777" w:rsidR="00DF1CE1" w:rsidRPr="00880DDA" w:rsidRDefault="00DF1CE1" w:rsidP="00DF1CE1">
      <w:pPr>
        <w:pStyle w:val="Default"/>
        <w:rPr>
          <w:rFonts w:ascii="Times New Roman" w:hAnsi="Times New Roman" w:cs="Times New Roman"/>
        </w:rPr>
      </w:pPr>
      <w:r>
        <w:rPr>
          <w:rFonts w:ascii="Times New Roman" w:hAnsi="Times New Roman" w:cs="Times New Roman"/>
        </w:rPr>
        <w:tab/>
      </w:r>
      <w:r w:rsidRPr="00880DDA">
        <w:rPr>
          <w:rFonts w:ascii="Times New Roman" w:hAnsi="Times New Roman" w:cs="Times New Roman"/>
        </w:rPr>
        <w:t>I want to provide an enjoyable class for all students</w:t>
      </w:r>
      <w:r w:rsidR="00075CCD">
        <w:rPr>
          <w:rFonts w:ascii="Times New Roman" w:hAnsi="Times New Roman" w:cs="Times New Roman"/>
        </w:rPr>
        <w:t>,</w:t>
      </w:r>
      <w:r w:rsidRPr="00880DDA">
        <w:rPr>
          <w:rFonts w:ascii="Times New Roman" w:hAnsi="Times New Roman" w:cs="Times New Roman"/>
        </w:rPr>
        <w:t xml:space="preserve"> and any motivations contrary to this goal will not be tolerated.  My professional responsibility is to ensure that all students are able to learn in a safe, focused academic environment.  My aim is for all students to master the basics of biology to </w:t>
      </w:r>
      <w:r w:rsidR="00075CCD">
        <w:rPr>
          <w:rFonts w:ascii="Times New Roman" w:hAnsi="Times New Roman" w:cs="Times New Roman"/>
        </w:rPr>
        <w:t>e</w:t>
      </w:r>
      <w:r w:rsidRPr="00880DDA">
        <w:rPr>
          <w:rFonts w:ascii="Times New Roman" w:hAnsi="Times New Roman" w:cs="Times New Roman"/>
        </w:rPr>
        <w:t>nsure success and competence at the collegiate and university level. </w:t>
      </w:r>
    </w:p>
    <w:p w14:paraId="5379345D" w14:textId="77777777" w:rsidR="00DF1CE1" w:rsidRPr="00880DDA" w:rsidRDefault="00DF1CE1" w:rsidP="00DF1CE1">
      <w:pPr>
        <w:pStyle w:val="Default"/>
        <w:rPr>
          <w:rFonts w:ascii="Times New Roman" w:hAnsi="Times New Roman" w:cs="Times New Roman"/>
        </w:rPr>
      </w:pPr>
      <w:r>
        <w:rPr>
          <w:rFonts w:ascii="Times New Roman" w:hAnsi="Times New Roman" w:cs="Times New Roman"/>
        </w:rPr>
        <w:tab/>
      </w:r>
      <w:r w:rsidRPr="00880DDA">
        <w:rPr>
          <w:rFonts w:ascii="Times New Roman" w:hAnsi="Times New Roman" w:cs="Times New Roman"/>
        </w:rPr>
        <w:t>By registering and taking this course, the student declares that she/he will be the author of all work submitted for the course.  Allowing another individual to complete assignments or cheating on exams constitutes fraud and academic dishonesty.  Should such behavior come to the attention of the instructor, the student will receive a zero and parents will be notified.</w:t>
      </w:r>
    </w:p>
    <w:p w14:paraId="6BDABD0F" w14:textId="77777777" w:rsidR="00075CCD" w:rsidRDefault="00075CCD" w:rsidP="00DF1CE1">
      <w:pPr>
        <w:rPr>
          <w:rFonts w:ascii="Times New Roman" w:eastAsia="Calibri" w:hAnsi="Times New Roman" w:cs="Times New Roman"/>
          <w:sz w:val="24"/>
          <w:szCs w:val="24"/>
        </w:rPr>
      </w:pPr>
    </w:p>
    <w:p w14:paraId="4193CA28" w14:textId="77777777" w:rsidR="00DF1CE1" w:rsidRDefault="00DF1CE1" w:rsidP="00DF1CE1">
      <w:pPr>
        <w:rPr>
          <w:rFonts w:ascii="Times New Roman" w:hAnsi="Times New Roman" w:cs="Times New Roman"/>
          <w:sz w:val="24"/>
          <w:szCs w:val="24"/>
        </w:rPr>
      </w:pPr>
      <w:r w:rsidRPr="00880DDA">
        <w:rPr>
          <w:rFonts w:ascii="Times New Roman" w:hAnsi="Times New Roman" w:cs="Times New Roman"/>
          <w:b/>
          <w:sz w:val="24"/>
          <w:szCs w:val="24"/>
        </w:rPr>
        <w:lastRenderedPageBreak/>
        <w:t>EXPECTATIONS</w:t>
      </w:r>
      <w:r w:rsidRPr="00880DDA">
        <w:rPr>
          <w:rFonts w:ascii="Times New Roman" w:hAnsi="Times New Roman" w:cs="Times New Roman"/>
          <w:sz w:val="24"/>
          <w:szCs w:val="24"/>
        </w:rPr>
        <w:t xml:space="preserve">:  </w:t>
      </w:r>
    </w:p>
    <w:p w14:paraId="5DBF34F9" w14:textId="77777777" w:rsidR="00DF1CE1" w:rsidRPr="00880DDA" w:rsidRDefault="00DF1CE1" w:rsidP="00DF1CE1">
      <w:pPr>
        <w:rPr>
          <w:rFonts w:ascii="Times New Roman" w:hAnsi="Times New Roman" w:cs="Times New Roman"/>
          <w:sz w:val="24"/>
          <w:szCs w:val="24"/>
        </w:rPr>
      </w:pPr>
      <w:r>
        <w:rPr>
          <w:rFonts w:ascii="Times New Roman" w:hAnsi="Times New Roman" w:cs="Times New Roman"/>
          <w:sz w:val="24"/>
          <w:szCs w:val="24"/>
        </w:rPr>
        <w:tab/>
      </w:r>
      <w:r w:rsidRPr="00880DDA">
        <w:rPr>
          <w:rFonts w:ascii="Times New Roman" w:hAnsi="Times New Roman" w:cs="Times New Roman"/>
          <w:sz w:val="24"/>
          <w:szCs w:val="24"/>
        </w:rPr>
        <w:t xml:space="preserve">I expect you to be prepared for each lecture and lab class and to participate in all class activities. You are expected to be familiar with the concepts previously covered throughout the semester.  If you are not familiar with this material, I expect you to review these concepts before attending class.  If you need help with review material, you should see me </w:t>
      </w:r>
      <w:r w:rsidR="00AC17CD">
        <w:rPr>
          <w:rFonts w:ascii="Times New Roman" w:hAnsi="Times New Roman" w:cs="Times New Roman"/>
          <w:sz w:val="24"/>
          <w:szCs w:val="24"/>
        </w:rPr>
        <w:t>before or after class</w:t>
      </w:r>
      <w:r w:rsidRPr="00880DDA">
        <w:rPr>
          <w:rFonts w:ascii="Times New Roman" w:hAnsi="Times New Roman" w:cs="Times New Roman"/>
          <w:sz w:val="24"/>
          <w:szCs w:val="24"/>
        </w:rPr>
        <w:t>,</w:t>
      </w:r>
      <w:r w:rsidR="00AC17CD">
        <w:rPr>
          <w:rFonts w:ascii="Times New Roman" w:hAnsi="Times New Roman" w:cs="Times New Roman"/>
          <w:sz w:val="24"/>
          <w:szCs w:val="24"/>
        </w:rPr>
        <w:t xml:space="preserve"> afternoon tutoring sessions,</w:t>
      </w:r>
      <w:r w:rsidRPr="00880DDA">
        <w:rPr>
          <w:rFonts w:ascii="Times New Roman" w:hAnsi="Times New Roman" w:cs="Times New Roman"/>
          <w:sz w:val="24"/>
          <w:szCs w:val="24"/>
        </w:rPr>
        <w:t xml:space="preserve"> use the Biology Study Lab,</w:t>
      </w:r>
      <w:r w:rsidR="00AC17CD">
        <w:rPr>
          <w:rFonts w:ascii="Times New Roman" w:hAnsi="Times New Roman" w:cs="Times New Roman"/>
          <w:sz w:val="24"/>
          <w:szCs w:val="24"/>
        </w:rPr>
        <w:t xml:space="preserve"> YouTube, etc.</w:t>
      </w:r>
    </w:p>
    <w:p w14:paraId="0B602980" w14:textId="77777777" w:rsidR="00DF1CE1" w:rsidRPr="00880DDA" w:rsidRDefault="00DF1CE1" w:rsidP="00DF1CE1">
      <w:pPr>
        <w:rPr>
          <w:rFonts w:ascii="Times New Roman" w:hAnsi="Times New Roman" w:cs="Times New Roman"/>
          <w:sz w:val="24"/>
          <w:szCs w:val="24"/>
        </w:rPr>
      </w:pPr>
      <w:r>
        <w:rPr>
          <w:rFonts w:ascii="Times New Roman" w:hAnsi="Times New Roman" w:cs="Times New Roman"/>
          <w:sz w:val="24"/>
          <w:szCs w:val="24"/>
        </w:rPr>
        <w:tab/>
      </w:r>
      <w:r w:rsidRPr="00880DDA">
        <w:rPr>
          <w:rFonts w:ascii="Times New Roman" w:hAnsi="Times New Roman" w:cs="Times New Roman"/>
          <w:sz w:val="24"/>
          <w:szCs w:val="24"/>
        </w:rPr>
        <w:t xml:space="preserve">To pass the course (with a grade of 70% C), you should expect to spend </w:t>
      </w:r>
      <w:r w:rsidRPr="00880DDA">
        <w:rPr>
          <w:rFonts w:ascii="Times New Roman" w:hAnsi="Times New Roman" w:cs="Times New Roman"/>
          <w:i/>
          <w:sz w:val="24"/>
          <w:szCs w:val="24"/>
        </w:rPr>
        <w:t>at least</w:t>
      </w:r>
      <w:r w:rsidRPr="00880DDA">
        <w:rPr>
          <w:rFonts w:ascii="Times New Roman" w:hAnsi="Times New Roman" w:cs="Times New Roman"/>
          <w:sz w:val="24"/>
          <w:szCs w:val="24"/>
        </w:rPr>
        <w:t xml:space="preserve"> 2 hours outside of class for every hour spent in class.  That means a minimum of 10 hours of quality, undisturbed study time outside of class per week.  If you expect to earn a grade higher than C, you should expect to spend even more time preparing for class.  If your background in Anatomy is weak or if your reading, studying and analytical skills are weak, you may need to spend more time just to pass.  Everyone who has the prerequisites (and learned the material) should be capable of earning a passing grade in this class.  The main impediment for most students is time</w:t>
      </w:r>
      <w:r w:rsidR="00075CCD">
        <w:rPr>
          <w:rFonts w:ascii="Times New Roman" w:hAnsi="Times New Roman" w:cs="Times New Roman"/>
          <w:sz w:val="24"/>
          <w:szCs w:val="24"/>
        </w:rPr>
        <w:t xml:space="preserve"> management</w:t>
      </w:r>
      <w:r w:rsidRPr="00880DDA">
        <w:rPr>
          <w:rFonts w:ascii="Times New Roman" w:hAnsi="Times New Roman" w:cs="Times New Roman"/>
          <w:sz w:val="24"/>
          <w:szCs w:val="24"/>
        </w:rPr>
        <w:t>.  Make sure you have enough time to study in order to earn the grade you need</w:t>
      </w:r>
      <w:r w:rsidR="00075CCD">
        <w:rPr>
          <w:rFonts w:ascii="Times New Roman" w:hAnsi="Times New Roman" w:cs="Times New Roman"/>
          <w:sz w:val="24"/>
          <w:szCs w:val="24"/>
        </w:rPr>
        <w:t xml:space="preserve"> (30minutes every day goes a long way)</w:t>
      </w:r>
      <w:r w:rsidRPr="00880DDA">
        <w:rPr>
          <w:rFonts w:ascii="Times New Roman" w:hAnsi="Times New Roman" w:cs="Times New Roman"/>
          <w:sz w:val="24"/>
          <w:szCs w:val="24"/>
        </w:rPr>
        <w:t>.</w:t>
      </w:r>
    </w:p>
    <w:p w14:paraId="0324BC57" w14:textId="77777777" w:rsidR="00DF1CE1" w:rsidRPr="00880DDA" w:rsidRDefault="00DF1CE1" w:rsidP="00DF1CE1">
      <w:pPr>
        <w:rPr>
          <w:rFonts w:ascii="Times New Roman" w:hAnsi="Times New Roman" w:cs="Times New Roman"/>
          <w:b/>
          <w:sz w:val="24"/>
          <w:szCs w:val="24"/>
        </w:rPr>
      </w:pPr>
      <w:r w:rsidRPr="00880DDA">
        <w:rPr>
          <w:rFonts w:ascii="Times New Roman" w:hAnsi="Times New Roman" w:cs="Times New Roman"/>
          <w:b/>
          <w:sz w:val="24"/>
          <w:szCs w:val="24"/>
        </w:rPr>
        <w:t>Missed Exam Policy: If you miss a lecture exam, you will take the final cumulative exam to replace your lowest/missed test score. No Makeups</w:t>
      </w:r>
    </w:p>
    <w:p w14:paraId="335A08DC" w14:textId="77777777" w:rsidR="00DF1CE1" w:rsidRPr="00880DDA" w:rsidRDefault="00DF1CE1" w:rsidP="00DF1CE1">
      <w:pPr>
        <w:rPr>
          <w:rFonts w:ascii="Times New Roman" w:hAnsi="Times New Roman" w:cs="Times New Roman"/>
          <w:sz w:val="24"/>
          <w:szCs w:val="24"/>
        </w:rPr>
      </w:pPr>
      <w:r w:rsidRPr="00880DDA">
        <w:rPr>
          <w:rFonts w:ascii="Times New Roman" w:hAnsi="Times New Roman" w:cs="Times New Roman"/>
          <w:b/>
          <w:sz w:val="24"/>
          <w:szCs w:val="24"/>
        </w:rPr>
        <w:t xml:space="preserve">Late Work: </w:t>
      </w:r>
      <w:r w:rsidRPr="00880DDA">
        <w:rPr>
          <w:rFonts w:ascii="Times New Roman" w:hAnsi="Times New Roman" w:cs="Times New Roman"/>
          <w:sz w:val="24"/>
          <w:szCs w:val="24"/>
        </w:rPr>
        <w:t>I accept NO late work.</w:t>
      </w:r>
      <w:r w:rsidR="00AC17CD">
        <w:rPr>
          <w:rFonts w:ascii="Times New Roman" w:hAnsi="Times New Roman" w:cs="Times New Roman"/>
          <w:sz w:val="24"/>
          <w:szCs w:val="24"/>
        </w:rPr>
        <w:t xml:space="preserve"> </w:t>
      </w:r>
      <w:r w:rsidR="00AC17CD" w:rsidRPr="00AC17CD">
        <w:rPr>
          <w:rFonts w:ascii="Times New Roman" w:hAnsi="Times New Roman" w:cs="Times New Roman"/>
          <w:b/>
          <w:sz w:val="24"/>
          <w:szCs w:val="24"/>
        </w:rPr>
        <w:t>Written work is late after the tardy bell rings</w:t>
      </w:r>
      <w:r w:rsidR="00AC17CD">
        <w:rPr>
          <w:rFonts w:ascii="Times New Roman" w:hAnsi="Times New Roman" w:cs="Times New Roman"/>
          <w:sz w:val="24"/>
          <w:szCs w:val="24"/>
        </w:rPr>
        <w:t>.</w:t>
      </w:r>
      <w:r w:rsidR="002B407C">
        <w:rPr>
          <w:rFonts w:ascii="Times New Roman" w:hAnsi="Times New Roman" w:cs="Times New Roman"/>
          <w:sz w:val="24"/>
          <w:szCs w:val="24"/>
        </w:rPr>
        <w:t xml:space="preserve"> If you miss an assignment of any kind</w:t>
      </w:r>
      <w:proofErr w:type="gramStart"/>
      <w:r w:rsidR="002B407C">
        <w:rPr>
          <w:rFonts w:ascii="Times New Roman" w:hAnsi="Times New Roman" w:cs="Times New Roman"/>
          <w:sz w:val="24"/>
          <w:szCs w:val="24"/>
        </w:rPr>
        <w:t>,.</w:t>
      </w:r>
      <w:proofErr w:type="gramEnd"/>
    </w:p>
    <w:p w14:paraId="20129CB1" w14:textId="77777777" w:rsidR="00AC17CD" w:rsidRDefault="00DF1CE1" w:rsidP="006B5B71">
      <w:pPr>
        <w:rPr>
          <w:rFonts w:ascii="Times New Roman" w:hAnsi="Times New Roman" w:cs="Times New Roman"/>
          <w:sz w:val="24"/>
          <w:szCs w:val="24"/>
        </w:rPr>
      </w:pPr>
      <w:r w:rsidRPr="00880DDA">
        <w:rPr>
          <w:rFonts w:ascii="Times New Roman" w:hAnsi="Times New Roman" w:cs="Times New Roman"/>
          <w:sz w:val="24"/>
          <w:szCs w:val="24"/>
        </w:rPr>
        <w:tab/>
        <w:t>-</w:t>
      </w:r>
      <w:r w:rsidR="00075CCD">
        <w:rPr>
          <w:rFonts w:ascii="Times New Roman" w:hAnsi="Times New Roman" w:cs="Times New Roman"/>
          <w:sz w:val="24"/>
          <w:szCs w:val="24"/>
        </w:rPr>
        <w:t xml:space="preserve">WHY do I </w:t>
      </w:r>
      <w:r w:rsidRPr="00880DDA">
        <w:rPr>
          <w:rFonts w:ascii="Times New Roman" w:hAnsi="Times New Roman" w:cs="Times New Roman"/>
          <w:sz w:val="24"/>
          <w:szCs w:val="24"/>
        </w:rPr>
        <w:t>not</w:t>
      </w:r>
      <w:r w:rsidR="00075CCD">
        <w:rPr>
          <w:rFonts w:ascii="Times New Roman" w:hAnsi="Times New Roman" w:cs="Times New Roman"/>
          <w:sz w:val="24"/>
          <w:szCs w:val="24"/>
        </w:rPr>
        <w:t xml:space="preserve"> </w:t>
      </w:r>
      <w:r w:rsidRPr="00880DDA">
        <w:rPr>
          <w:rFonts w:ascii="Times New Roman" w:hAnsi="Times New Roman" w:cs="Times New Roman"/>
          <w:sz w:val="24"/>
          <w:szCs w:val="24"/>
        </w:rPr>
        <w:t>accept late w</w:t>
      </w:r>
      <w:r>
        <w:rPr>
          <w:rFonts w:ascii="Times New Roman" w:hAnsi="Times New Roman" w:cs="Times New Roman"/>
          <w:sz w:val="24"/>
          <w:szCs w:val="24"/>
        </w:rPr>
        <w:t xml:space="preserve">ork? </w:t>
      </w:r>
      <w:proofErr w:type="gramStart"/>
      <w:r>
        <w:rPr>
          <w:rFonts w:ascii="Times New Roman" w:hAnsi="Times New Roman" w:cs="Times New Roman"/>
          <w:sz w:val="24"/>
          <w:szCs w:val="24"/>
        </w:rPr>
        <w:t>To avoid cheating/copying.</w:t>
      </w:r>
      <w:proofErr w:type="gramEnd"/>
    </w:p>
    <w:p w14:paraId="051208B2" w14:textId="77777777" w:rsidR="00075CCD" w:rsidRDefault="00075CCD" w:rsidP="006B5B71">
      <w:pPr>
        <w:rPr>
          <w:rFonts w:ascii="Times New Roman" w:hAnsi="Times New Roman" w:cs="Times New Roman"/>
          <w:b/>
          <w:sz w:val="24"/>
          <w:szCs w:val="24"/>
        </w:rPr>
      </w:pPr>
      <w:r>
        <w:rPr>
          <w:rFonts w:ascii="Times New Roman" w:hAnsi="Times New Roman" w:cs="Times New Roman"/>
          <w:b/>
          <w:sz w:val="24"/>
          <w:szCs w:val="24"/>
        </w:rPr>
        <w:t>TUTORING</w:t>
      </w:r>
    </w:p>
    <w:p w14:paraId="1FE458B4" w14:textId="77777777" w:rsidR="00075CCD" w:rsidRDefault="00075CCD" w:rsidP="006B5B71">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 have an open door policy. This means that if my door is open, then you are most welcome to come in and ask questions or get help. This is a valuable skill that I want you to acquire during our year together that will most certainly help you at the university-level. I do not want you to be afraid of asking questions or making mistakes, but want you to focus on the process of learning and building on a strong thinking and analytical foundation that will serve you for years to come. </w:t>
      </w:r>
    </w:p>
    <w:p w14:paraId="162BA22C" w14:textId="77777777" w:rsidR="00075CCD" w:rsidRPr="00075CCD" w:rsidRDefault="00075CCD" w:rsidP="006B5B71">
      <w:pPr>
        <w:rPr>
          <w:rFonts w:ascii="Times New Roman" w:hAnsi="Times New Roman" w:cs="Times New Roman"/>
          <w:sz w:val="24"/>
          <w:szCs w:val="24"/>
        </w:rPr>
      </w:pPr>
      <w:r>
        <w:rPr>
          <w:rFonts w:ascii="Times New Roman" w:hAnsi="Times New Roman" w:cs="Times New Roman"/>
          <w:sz w:val="24"/>
          <w:szCs w:val="24"/>
        </w:rPr>
        <w:tab/>
        <w:t xml:space="preserve">I also want you to stop by and learn a valuable skill of building a professional relationship with your instructor/professor. Many students in college struggle, but never seek help from the professor for fear of sounding/looking dumb, unprepared, or a number of reasons. My goal is for you to break down those walls that may keep you from doing your best and give your mind assurance that I will not talk about you or think that any question you may ask is insignificant or too elementary. </w:t>
      </w:r>
    </w:p>
    <w:p w14:paraId="22F92EFA" w14:textId="77777777" w:rsidR="00AC17CD" w:rsidRDefault="00AC17CD" w:rsidP="006B5B71">
      <w:pPr>
        <w:rPr>
          <w:rFonts w:ascii="Times New Roman" w:hAnsi="Times New Roman" w:cs="Times New Roman"/>
          <w:b/>
          <w:sz w:val="24"/>
          <w:szCs w:val="24"/>
        </w:rPr>
      </w:pPr>
    </w:p>
    <w:p w14:paraId="4C8C011D" w14:textId="77777777" w:rsidR="00075CCD" w:rsidRDefault="00075CCD" w:rsidP="006B5B71">
      <w:pPr>
        <w:rPr>
          <w:rFonts w:ascii="Times New Roman" w:hAnsi="Times New Roman" w:cs="Times New Roman"/>
          <w:b/>
          <w:sz w:val="24"/>
          <w:szCs w:val="24"/>
        </w:rPr>
      </w:pPr>
    </w:p>
    <w:p w14:paraId="32139CA3" w14:textId="77777777" w:rsidR="00DF1CE1" w:rsidRDefault="00DF1CE1" w:rsidP="002B407C">
      <w:pPr>
        <w:contextualSpacing/>
        <w:rPr>
          <w:rFonts w:ascii="Times New Roman" w:hAnsi="Times New Roman" w:cs="Times New Roman"/>
          <w:b/>
          <w:sz w:val="24"/>
          <w:szCs w:val="24"/>
        </w:rPr>
      </w:pPr>
    </w:p>
    <w:p w14:paraId="356CF0A8" w14:textId="77777777" w:rsidR="002B407C" w:rsidRDefault="002B407C" w:rsidP="002B407C">
      <w:pPr>
        <w:contextualSpacing/>
        <w:rPr>
          <w:rFonts w:ascii="Times New Roman" w:hAnsi="Times New Roman" w:cs="Times New Roman"/>
          <w:sz w:val="24"/>
          <w:szCs w:val="24"/>
        </w:rPr>
      </w:pPr>
    </w:p>
    <w:p w14:paraId="2F5935E6" w14:textId="77777777" w:rsidR="008667DF" w:rsidRPr="00880DDA" w:rsidRDefault="002B407C" w:rsidP="008667DF">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Parent/</w:t>
      </w:r>
      <w:r w:rsidR="008667DF" w:rsidRPr="00880DDA">
        <w:rPr>
          <w:rFonts w:ascii="Times New Roman" w:hAnsi="Times New Roman" w:cs="Times New Roman"/>
          <w:b/>
          <w:sz w:val="24"/>
          <w:szCs w:val="24"/>
        </w:rPr>
        <w:t>Student Contract</w:t>
      </w:r>
    </w:p>
    <w:p w14:paraId="0C757C5E" w14:textId="77777777" w:rsidR="008667DF" w:rsidRPr="00880DDA" w:rsidRDefault="002B407C" w:rsidP="008667DF">
      <w:pPr>
        <w:contextualSpacing/>
        <w:jc w:val="center"/>
        <w:rPr>
          <w:rFonts w:ascii="Times New Roman" w:hAnsi="Times New Roman" w:cs="Times New Roman"/>
          <w:b/>
          <w:sz w:val="24"/>
          <w:szCs w:val="24"/>
        </w:rPr>
      </w:pPr>
      <w:r>
        <w:rPr>
          <w:rFonts w:ascii="Times New Roman" w:hAnsi="Times New Roman" w:cs="Times New Roman"/>
          <w:b/>
          <w:sz w:val="24"/>
          <w:szCs w:val="24"/>
        </w:rPr>
        <w:t>Biology 1110/1120</w:t>
      </w:r>
    </w:p>
    <w:p w14:paraId="1230E463" w14:textId="77777777" w:rsidR="008667DF" w:rsidRPr="00880DDA" w:rsidRDefault="002B407C" w:rsidP="008667DF">
      <w:pPr>
        <w:contextualSpacing/>
        <w:jc w:val="center"/>
        <w:rPr>
          <w:rFonts w:ascii="Times New Roman" w:hAnsi="Times New Roman" w:cs="Times New Roman"/>
          <w:b/>
          <w:sz w:val="24"/>
          <w:szCs w:val="24"/>
        </w:rPr>
      </w:pPr>
      <w:r>
        <w:rPr>
          <w:rFonts w:ascii="Times New Roman" w:hAnsi="Times New Roman" w:cs="Times New Roman"/>
          <w:b/>
          <w:sz w:val="24"/>
          <w:szCs w:val="24"/>
        </w:rPr>
        <w:t>2017-2018</w:t>
      </w:r>
    </w:p>
    <w:p w14:paraId="78B67351" w14:textId="77777777" w:rsidR="008667DF" w:rsidRPr="00880DDA" w:rsidRDefault="008667DF" w:rsidP="008667DF">
      <w:pPr>
        <w:contextualSpacing/>
        <w:jc w:val="center"/>
        <w:rPr>
          <w:rFonts w:ascii="Times New Roman" w:hAnsi="Times New Roman" w:cs="Times New Roman"/>
          <w:b/>
          <w:sz w:val="24"/>
          <w:szCs w:val="24"/>
        </w:rPr>
      </w:pPr>
      <w:r w:rsidRPr="00880DDA">
        <w:rPr>
          <w:rFonts w:ascii="Times New Roman" w:hAnsi="Times New Roman" w:cs="Times New Roman"/>
          <w:b/>
          <w:sz w:val="24"/>
          <w:szCs w:val="24"/>
        </w:rPr>
        <w:t>Aitken-Munford High School</w:t>
      </w:r>
    </w:p>
    <w:p w14:paraId="0A72E3F7" w14:textId="77777777" w:rsidR="008667DF" w:rsidRPr="00880DDA" w:rsidRDefault="008667DF" w:rsidP="008667DF">
      <w:pPr>
        <w:jc w:val="center"/>
        <w:rPr>
          <w:rFonts w:ascii="Times New Roman" w:hAnsi="Times New Roman" w:cs="Times New Roman"/>
          <w:b/>
          <w:sz w:val="24"/>
          <w:szCs w:val="24"/>
        </w:rPr>
      </w:pPr>
    </w:p>
    <w:p w14:paraId="74A01FD1" w14:textId="77777777" w:rsidR="008667DF" w:rsidRPr="00880DDA" w:rsidRDefault="008667DF" w:rsidP="008667DF">
      <w:pPr>
        <w:rPr>
          <w:rFonts w:ascii="Times New Roman" w:hAnsi="Times New Roman" w:cs="Times New Roman"/>
          <w:sz w:val="24"/>
          <w:szCs w:val="24"/>
        </w:rPr>
      </w:pPr>
      <w:r w:rsidRPr="00880DDA">
        <w:rPr>
          <w:rFonts w:ascii="Times New Roman" w:hAnsi="Times New Roman" w:cs="Times New Roman"/>
          <w:sz w:val="24"/>
          <w:szCs w:val="24"/>
        </w:rPr>
        <w:t>Dear Parents of Dual Credit Biology Students:</w:t>
      </w:r>
    </w:p>
    <w:p w14:paraId="3DF191C2" w14:textId="77777777" w:rsidR="00585C65" w:rsidRPr="00880DDA" w:rsidRDefault="00585C65" w:rsidP="008667DF">
      <w:pPr>
        <w:rPr>
          <w:rFonts w:ascii="Times New Roman" w:hAnsi="Times New Roman" w:cs="Times New Roman"/>
          <w:sz w:val="24"/>
          <w:szCs w:val="24"/>
        </w:rPr>
      </w:pPr>
      <w:r w:rsidRPr="00880DDA">
        <w:rPr>
          <w:rFonts w:ascii="Times New Roman" w:hAnsi="Times New Roman" w:cs="Times New Roman"/>
          <w:sz w:val="24"/>
          <w:szCs w:val="24"/>
        </w:rPr>
        <w:tab/>
      </w:r>
      <w:r w:rsidR="008667DF" w:rsidRPr="00880DDA">
        <w:rPr>
          <w:rFonts w:ascii="Times New Roman" w:hAnsi="Times New Roman" w:cs="Times New Roman"/>
          <w:sz w:val="24"/>
          <w:szCs w:val="24"/>
        </w:rPr>
        <w:t>I am excit</w:t>
      </w:r>
      <w:r w:rsidR="002B407C">
        <w:rPr>
          <w:rFonts w:ascii="Times New Roman" w:hAnsi="Times New Roman" w:cs="Times New Roman"/>
          <w:sz w:val="24"/>
          <w:szCs w:val="24"/>
        </w:rPr>
        <w:t xml:space="preserve">ed to offer your child the opportunity to receive </w:t>
      </w:r>
      <w:r w:rsidR="008667DF" w:rsidRPr="00880DDA">
        <w:rPr>
          <w:rFonts w:ascii="Times New Roman" w:hAnsi="Times New Roman" w:cs="Times New Roman"/>
          <w:sz w:val="24"/>
          <w:szCs w:val="24"/>
        </w:rPr>
        <w:t xml:space="preserve">dual credit Biology course </w:t>
      </w:r>
      <w:r w:rsidR="002B407C">
        <w:rPr>
          <w:rFonts w:ascii="Times New Roman" w:hAnsi="Times New Roman" w:cs="Times New Roman"/>
          <w:sz w:val="24"/>
          <w:szCs w:val="24"/>
        </w:rPr>
        <w:t xml:space="preserve">through DSCC. </w:t>
      </w:r>
      <w:r w:rsidR="008667DF" w:rsidRPr="00880DDA">
        <w:rPr>
          <w:rFonts w:ascii="Times New Roman" w:hAnsi="Times New Roman" w:cs="Times New Roman"/>
          <w:sz w:val="24"/>
          <w:szCs w:val="24"/>
        </w:rPr>
        <w:t xml:space="preserve">I want you to rest assured that I am highly qualified to teach biology as I have my M.S. in Biology from the University of Memphis where I taught there for three years as a Graduate Teaching Assistant. </w:t>
      </w:r>
      <w:r w:rsidR="00F46684">
        <w:rPr>
          <w:rFonts w:ascii="Times New Roman" w:hAnsi="Times New Roman" w:cs="Times New Roman"/>
          <w:sz w:val="24"/>
          <w:szCs w:val="24"/>
        </w:rPr>
        <w:t>I am also</w:t>
      </w:r>
      <w:r w:rsidR="002B407C">
        <w:rPr>
          <w:rFonts w:ascii="Times New Roman" w:hAnsi="Times New Roman" w:cs="Times New Roman"/>
          <w:sz w:val="24"/>
          <w:szCs w:val="24"/>
        </w:rPr>
        <w:t xml:space="preserve"> and Adjunct Professor at DSCC where I teach </w:t>
      </w:r>
      <w:r w:rsidR="00F46684">
        <w:rPr>
          <w:rFonts w:ascii="Times New Roman" w:hAnsi="Times New Roman" w:cs="Times New Roman"/>
          <w:sz w:val="24"/>
          <w:szCs w:val="24"/>
        </w:rPr>
        <w:t xml:space="preserve">teaching a General Biology I </w:t>
      </w:r>
      <w:r w:rsidR="002B407C">
        <w:rPr>
          <w:rFonts w:ascii="Times New Roman" w:hAnsi="Times New Roman" w:cs="Times New Roman"/>
          <w:sz w:val="24"/>
          <w:szCs w:val="24"/>
        </w:rPr>
        <w:t>&amp; II and Anatomy and Physiology I and II</w:t>
      </w:r>
      <w:r w:rsidR="00F46684">
        <w:rPr>
          <w:rFonts w:ascii="Times New Roman" w:hAnsi="Times New Roman" w:cs="Times New Roman"/>
          <w:sz w:val="24"/>
          <w:szCs w:val="24"/>
        </w:rPr>
        <w:t xml:space="preserve">. </w:t>
      </w:r>
      <w:r w:rsidRPr="00880DDA">
        <w:rPr>
          <w:rFonts w:ascii="Times New Roman" w:hAnsi="Times New Roman" w:cs="Times New Roman"/>
          <w:sz w:val="24"/>
          <w:szCs w:val="24"/>
        </w:rPr>
        <w:t xml:space="preserve">Thus, in short, </w:t>
      </w:r>
      <w:r w:rsidR="008667DF" w:rsidRPr="00880DDA">
        <w:rPr>
          <w:rFonts w:ascii="Times New Roman" w:hAnsi="Times New Roman" w:cs="Times New Roman"/>
          <w:sz w:val="24"/>
          <w:szCs w:val="24"/>
        </w:rPr>
        <w:t>I am super stoked for this amazing opportunity that your child has to receive both high school credit and General Biology I and Genera</w:t>
      </w:r>
      <w:r w:rsidRPr="00880DDA">
        <w:rPr>
          <w:rFonts w:ascii="Times New Roman" w:hAnsi="Times New Roman" w:cs="Times New Roman"/>
          <w:sz w:val="24"/>
          <w:szCs w:val="24"/>
        </w:rPr>
        <w:t xml:space="preserve">l Biology II for college </w:t>
      </w:r>
      <w:r w:rsidR="00231091" w:rsidRPr="00880DDA">
        <w:rPr>
          <w:rFonts w:ascii="Times New Roman" w:hAnsi="Times New Roman" w:cs="Times New Roman"/>
          <w:sz w:val="24"/>
          <w:szCs w:val="24"/>
        </w:rPr>
        <w:t>credit</w:t>
      </w:r>
      <w:r w:rsidR="00075CCD">
        <w:rPr>
          <w:rFonts w:ascii="Times New Roman" w:hAnsi="Times New Roman" w:cs="Times New Roman"/>
          <w:sz w:val="24"/>
          <w:szCs w:val="24"/>
        </w:rPr>
        <w:t>,</w:t>
      </w:r>
      <w:r w:rsidR="00231091" w:rsidRPr="00880DDA">
        <w:rPr>
          <w:rFonts w:ascii="Times New Roman" w:hAnsi="Times New Roman" w:cs="Times New Roman"/>
          <w:sz w:val="24"/>
          <w:szCs w:val="24"/>
        </w:rPr>
        <w:t xml:space="preserve"> which could help cut both the cost and time spent in college after high school.</w:t>
      </w:r>
    </w:p>
    <w:p w14:paraId="77718AA0" w14:textId="77777777" w:rsidR="008667DF" w:rsidRPr="00880DDA" w:rsidRDefault="00585C65" w:rsidP="008667DF">
      <w:pPr>
        <w:rPr>
          <w:rFonts w:ascii="Times New Roman" w:hAnsi="Times New Roman" w:cs="Times New Roman"/>
          <w:sz w:val="24"/>
          <w:szCs w:val="24"/>
        </w:rPr>
      </w:pPr>
      <w:r w:rsidRPr="00880DDA">
        <w:rPr>
          <w:rFonts w:ascii="Times New Roman" w:hAnsi="Times New Roman" w:cs="Times New Roman"/>
          <w:sz w:val="24"/>
          <w:szCs w:val="24"/>
        </w:rPr>
        <w:tab/>
      </w:r>
      <w:r w:rsidR="008667DF" w:rsidRPr="00880DDA">
        <w:rPr>
          <w:rFonts w:ascii="Times New Roman" w:hAnsi="Times New Roman" w:cs="Times New Roman"/>
          <w:sz w:val="24"/>
          <w:szCs w:val="24"/>
        </w:rPr>
        <w:t xml:space="preserve">I want to inform you that many four year universities require that incoming students who declare to be Biology majors </w:t>
      </w:r>
      <w:r w:rsidRPr="00880DDA">
        <w:rPr>
          <w:rFonts w:ascii="Times New Roman" w:hAnsi="Times New Roman" w:cs="Times New Roman"/>
          <w:sz w:val="24"/>
          <w:szCs w:val="24"/>
        </w:rPr>
        <w:t>may have to</w:t>
      </w:r>
      <w:r w:rsidR="008667DF" w:rsidRPr="00880DDA">
        <w:rPr>
          <w:rFonts w:ascii="Times New Roman" w:hAnsi="Times New Roman" w:cs="Times New Roman"/>
          <w:sz w:val="24"/>
          <w:szCs w:val="24"/>
        </w:rPr>
        <w:t xml:space="preserve"> take their university’s General Biology I and II </w:t>
      </w:r>
      <w:r w:rsidRPr="00880DDA">
        <w:rPr>
          <w:rFonts w:ascii="Times New Roman" w:hAnsi="Times New Roman" w:cs="Times New Roman"/>
          <w:sz w:val="24"/>
          <w:szCs w:val="24"/>
        </w:rPr>
        <w:t xml:space="preserve">courses (especially those out of state). </w:t>
      </w:r>
      <w:r w:rsidR="00231091" w:rsidRPr="00880DDA">
        <w:rPr>
          <w:rFonts w:ascii="Times New Roman" w:hAnsi="Times New Roman" w:cs="Times New Roman"/>
          <w:sz w:val="24"/>
          <w:szCs w:val="24"/>
        </w:rPr>
        <w:t>The research shows (speaking</w:t>
      </w:r>
      <w:r w:rsidR="00F46684">
        <w:rPr>
          <w:rFonts w:ascii="Times New Roman" w:hAnsi="Times New Roman" w:cs="Times New Roman"/>
          <w:sz w:val="24"/>
          <w:szCs w:val="24"/>
        </w:rPr>
        <w:t xml:space="preserve"> specifically</w:t>
      </w:r>
      <w:r w:rsidR="00231091" w:rsidRPr="00880DDA">
        <w:rPr>
          <w:rFonts w:ascii="Times New Roman" w:hAnsi="Times New Roman" w:cs="Times New Roman"/>
          <w:sz w:val="24"/>
          <w:szCs w:val="24"/>
        </w:rPr>
        <w:t xml:space="preserve"> about the University of Memphis program), that students who are biology majors who did not take Gen. Bio </w:t>
      </w:r>
      <w:proofErr w:type="gramStart"/>
      <w:r w:rsidR="00231091" w:rsidRPr="00880DDA">
        <w:rPr>
          <w:rFonts w:ascii="Times New Roman" w:hAnsi="Times New Roman" w:cs="Times New Roman"/>
          <w:sz w:val="24"/>
          <w:szCs w:val="24"/>
        </w:rPr>
        <w:t>I and II at Memphis</w:t>
      </w:r>
      <w:proofErr w:type="gramEnd"/>
      <w:r w:rsidR="00231091" w:rsidRPr="00880DDA">
        <w:rPr>
          <w:rFonts w:ascii="Times New Roman" w:hAnsi="Times New Roman" w:cs="Times New Roman"/>
          <w:sz w:val="24"/>
          <w:szCs w:val="24"/>
        </w:rPr>
        <w:t xml:space="preserve"> have a</w:t>
      </w:r>
      <w:r w:rsidR="00DD7D6A" w:rsidRPr="00880DDA">
        <w:rPr>
          <w:rFonts w:ascii="Times New Roman" w:hAnsi="Times New Roman" w:cs="Times New Roman"/>
          <w:sz w:val="24"/>
          <w:szCs w:val="24"/>
        </w:rPr>
        <w:t xml:space="preserve"> much higher</w:t>
      </w:r>
      <w:r w:rsidR="00231091" w:rsidRPr="00880DDA">
        <w:rPr>
          <w:rFonts w:ascii="Times New Roman" w:hAnsi="Times New Roman" w:cs="Times New Roman"/>
          <w:sz w:val="24"/>
          <w:szCs w:val="24"/>
        </w:rPr>
        <w:t xml:space="preserve"> failure rate (withdrawn from program, switch major, transfer university, et</w:t>
      </w:r>
      <w:r w:rsidR="00DD7D6A" w:rsidRPr="00880DDA">
        <w:rPr>
          <w:rFonts w:ascii="Times New Roman" w:hAnsi="Times New Roman" w:cs="Times New Roman"/>
          <w:sz w:val="24"/>
          <w:szCs w:val="24"/>
        </w:rPr>
        <w:t>c.</w:t>
      </w:r>
      <w:r w:rsidR="00231091" w:rsidRPr="00880DDA">
        <w:rPr>
          <w:rFonts w:ascii="Times New Roman" w:hAnsi="Times New Roman" w:cs="Times New Roman"/>
          <w:sz w:val="24"/>
          <w:szCs w:val="24"/>
        </w:rPr>
        <w:t xml:space="preserve">) </w:t>
      </w:r>
      <w:r w:rsidR="00DD7D6A" w:rsidRPr="00880DDA">
        <w:rPr>
          <w:rFonts w:ascii="Times New Roman" w:hAnsi="Times New Roman" w:cs="Times New Roman"/>
          <w:sz w:val="24"/>
          <w:szCs w:val="24"/>
        </w:rPr>
        <w:t xml:space="preserve">than students who took the general biology sequence “in-house”. </w:t>
      </w:r>
      <w:r w:rsidRPr="00880DDA">
        <w:rPr>
          <w:rFonts w:ascii="Times New Roman" w:hAnsi="Times New Roman" w:cs="Times New Roman"/>
          <w:sz w:val="24"/>
          <w:szCs w:val="24"/>
        </w:rPr>
        <w:t xml:space="preserve">With that said, that is not discourage your child from taking dual credit, but to inform you that your child may have to take a similar course again. However, I assure you that if this does occur, your child will be prepared for the university’s General Biology courses which are traditionally meant as a “weed-out” class for many prospective incoming freshman with dreams of becoming doctors. </w:t>
      </w:r>
    </w:p>
    <w:p w14:paraId="59E02372" w14:textId="77777777" w:rsidR="008667DF" w:rsidRPr="00880DDA" w:rsidRDefault="008667DF" w:rsidP="008667DF">
      <w:pPr>
        <w:rPr>
          <w:rFonts w:ascii="Times New Roman" w:hAnsi="Times New Roman" w:cs="Times New Roman"/>
          <w:sz w:val="24"/>
          <w:szCs w:val="24"/>
        </w:rPr>
      </w:pPr>
      <w:r w:rsidRPr="00880DDA">
        <w:rPr>
          <w:rFonts w:ascii="Times New Roman" w:hAnsi="Times New Roman" w:cs="Times New Roman"/>
          <w:b/>
          <w:sz w:val="24"/>
          <w:szCs w:val="24"/>
        </w:rPr>
        <w:t>Getting Your Credit:</w:t>
      </w:r>
      <w:r w:rsidRPr="00880DDA">
        <w:rPr>
          <w:rFonts w:ascii="Times New Roman" w:hAnsi="Times New Roman" w:cs="Times New Roman"/>
          <w:sz w:val="24"/>
          <w:szCs w:val="24"/>
        </w:rPr>
        <w:t xml:space="preserve"> Students sho</w:t>
      </w:r>
      <w:r w:rsidR="00585C65" w:rsidRPr="00880DDA">
        <w:rPr>
          <w:rFonts w:ascii="Times New Roman" w:hAnsi="Times New Roman" w:cs="Times New Roman"/>
          <w:sz w:val="24"/>
          <w:szCs w:val="24"/>
        </w:rPr>
        <w:t>uld now be enrolled in BIOL 1110</w:t>
      </w:r>
      <w:r w:rsidRPr="00880DDA">
        <w:rPr>
          <w:rFonts w:ascii="Times New Roman" w:hAnsi="Times New Roman" w:cs="Times New Roman"/>
          <w:sz w:val="24"/>
          <w:szCs w:val="24"/>
        </w:rPr>
        <w:t xml:space="preserve"> for the fall semester. Enrollment in BIOL </w:t>
      </w:r>
      <w:r w:rsidR="00585C65" w:rsidRPr="00880DDA">
        <w:rPr>
          <w:rFonts w:ascii="Times New Roman" w:hAnsi="Times New Roman" w:cs="Times New Roman"/>
          <w:sz w:val="24"/>
          <w:szCs w:val="24"/>
        </w:rPr>
        <w:t xml:space="preserve">1120 </w:t>
      </w:r>
      <w:r w:rsidRPr="00880DDA">
        <w:rPr>
          <w:rFonts w:ascii="Times New Roman" w:hAnsi="Times New Roman" w:cs="Times New Roman"/>
          <w:sz w:val="24"/>
          <w:szCs w:val="24"/>
        </w:rPr>
        <w:t xml:space="preserve">for the spring semester will be announced when registration opens.  Once grades are posted </w:t>
      </w:r>
      <w:r w:rsidRPr="00880DDA">
        <w:rPr>
          <w:rFonts w:ascii="Times New Roman" w:hAnsi="Times New Roman" w:cs="Times New Roman"/>
          <w:b/>
          <w:sz w:val="24"/>
          <w:szCs w:val="24"/>
        </w:rPr>
        <w:t>(December 1</w:t>
      </w:r>
      <w:r w:rsidR="002B407C">
        <w:rPr>
          <w:rFonts w:ascii="Times New Roman" w:hAnsi="Times New Roman" w:cs="Times New Roman"/>
          <w:b/>
          <w:sz w:val="24"/>
          <w:szCs w:val="24"/>
        </w:rPr>
        <w:t>8</w:t>
      </w:r>
      <w:r w:rsidRPr="00880DDA">
        <w:rPr>
          <w:rFonts w:ascii="Times New Roman" w:hAnsi="Times New Roman" w:cs="Times New Roman"/>
          <w:b/>
          <w:sz w:val="24"/>
          <w:szCs w:val="24"/>
          <w:vertAlign w:val="superscript"/>
        </w:rPr>
        <w:t>th</w:t>
      </w:r>
      <w:r w:rsidR="002B407C">
        <w:rPr>
          <w:rFonts w:ascii="Times New Roman" w:hAnsi="Times New Roman" w:cs="Times New Roman"/>
          <w:b/>
          <w:sz w:val="24"/>
          <w:szCs w:val="24"/>
        </w:rPr>
        <w:t>, 2017</w:t>
      </w:r>
      <w:r w:rsidRPr="00880DDA">
        <w:rPr>
          <w:rFonts w:ascii="Times New Roman" w:hAnsi="Times New Roman" w:cs="Times New Roman"/>
          <w:b/>
          <w:sz w:val="24"/>
          <w:szCs w:val="24"/>
        </w:rPr>
        <w:t xml:space="preserve"> and May 5</w:t>
      </w:r>
      <w:r w:rsidRPr="00880DDA">
        <w:rPr>
          <w:rFonts w:ascii="Times New Roman" w:hAnsi="Times New Roman" w:cs="Times New Roman"/>
          <w:b/>
          <w:sz w:val="24"/>
          <w:szCs w:val="24"/>
          <w:vertAlign w:val="superscript"/>
        </w:rPr>
        <w:t>th</w:t>
      </w:r>
      <w:r w:rsidR="002B407C">
        <w:rPr>
          <w:rFonts w:ascii="Times New Roman" w:hAnsi="Times New Roman" w:cs="Times New Roman"/>
          <w:b/>
          <w:sz w:val="24"/>
          <w:szCs w:val="24"/>
        </w:rPr>
        <w:t>, 2018</w:t>
      </w:r>
      <w:r w:rsidRPr="00880DDA">
        <w:rPr>
          <w:rFonts w:ascii="Times New Roman" w:hAnsi="Times New Roman" w:cs="Times New Roman"/>
          <w:b/>
          <w:sz w:val="24"/>
          <w:szCs w:val="24"/>
        </w:rPr>
        <w:t>),</w:t>
      </w:r>
      <w:r w:rsidRPr="00880DDA">
        <w:rPr>
          <w:rFonts w:ascii="Times New Roman" w:hAnsi="Times New Roman" w:cs="Times New Roman"/>
          <w:sz w:val="24"/>
          <w:szCs w:val="24"/>
        </w:rPr>
        <w:t xml:space="preserve"> student</w:t>
      </w:r>
      <w:r w:rsidR="00585C65" w:rsidRPr="00880DDA">
        <w:rPr>
          <w:rFonts w:ascii="Times New Roman" w:hAnsi="Times New Roman" w:cs="Times New Roman"/>
          <w:sz w:val="24"/>
          <w:szCs w:val="24"/>
        </w:rPr>
        <w:t>s will have to request their DSCC tr</w:t>
      </w:r>
      <w:r w:rsidRPr="00880DDA">
        <w:rPr>
          <w:rFonts w:ascii="Times New Roman" w:hAnsi="Times New Roman" w:cs="Times New Roman"/>
          <w:sz w:val="24"/>
          <w:szCs w:val="24"/>
        </w:rPr>
        <w:t xml:space="preserve">anscript to be sent to </w:t>
      </w:r>
      <w:r w:rsidR="00585C65" w:rsidRPr="00880DDA">
        <w:rPr>
          <w:rFonts w:ascii="Times New Roman" w:hAnsi="Times New Roman" w:cs="Times New Roman"/>
          <w:sz w:val="24"/>
          <w:szCs w:val="24"/>
        </w:rPr>
        <w:t>Munford</w:t>
      </w:r>
      <w:r w:rsidRPr="00880DDA">
        <w:rPr>
          <w:rFonts w:ascii="Times New Roman" w:hAnsi="Times New Roman" w:cs="Times New Roman"/>
          <w:sz w:val="24"/>
          <w:szCs w:val="24"/>
        </w:rPr>
        <w:t xml:space="preserve"> High School to receive 4</w:t>
      </w:r>
      <w:r w:rsidRPr="00880DDA">
        <w:rPr>
          <w:rFonts w:ascii="Times New Roman" w:hAnsi="Times New Roman" w:cs="Times New Roman"/>
          <w:sz w:val="24"/>
          <w:szCs w:val="24"/>
          <w:vertAlign w:val="superscript"/>
        </w:rPr>
        <w:t>th</w:t>
      </w:r>
      <w:r w:rsidRPr="00880DDA">
        <w:rPr>
          <w:rFonts w:ascii="Times New Roman" w:hAnsi="Times New Roman" w:cs="Times New Roman"/>
          <w:sz w:val="24"/>
          <w:szCs w:val="24"/>
        </w:rPr>
        <w:t xml:space="preserve"> year science credit to meet graduation requirements. Although, the process can be confusing, have no fear. </w:t>
      </w:r>
      <w:r w:rsidR="00585C65" w:rsidRPr="00880DDA">
        <w:rPr>
          <w:rFonts w:ascii="Times New Roman" w:hAnsi="Times New Roman" w:cs="Times New Roman"/>
          <w:sz w:val="24"/>
          <w:szCs w:val="24"/>
        </w:rPr>
        <w:t>Ms. Jackson, Ms. Huffman,</w:t>
      </w:r>
      <w:r w:rsidRPr="00880DDA">
        <w:rPr>
          <w:rFonts w:ascii="Times New Roman" w:hAnsi="Times New Roman" w:cs="Times New Roman"/>
          <w:sz w:val="24"/>
          <w:szCs w:val="24"/>
        </w:rPr>
        <w:t xml:space="preserve"> and myself will offer guidance in this process and</w:t>
      </w:r>
      <w:r w:rsidR="00585C65" w:rsidRPr="00880DDA">
        <w:rPr>
          <w:rFonts w:ascii="Times New Roman" w:hAnsi="Times New Roman" w:cs="Times New Roman"/>
          <w:sz w:val="24"/>
          <w:szCs w:val="24"/>
        </w:rPr>
        <w:t xml:space="preserve"> make sure that paperwork is completed in time.</w:t>
      </w:r>
    </w:p>
    <w:p w14:paraId="06BCA80E" w14:textId="77777777" w:rsidR="008667DF" w:rsidRDefault="00585C65" w:rsidP="008667DF">
      <w:pPr>
        <w:rPr>
          <w:rFonts w:ascii="Times New Roman" w:hAnsi="Times New Roman" w:cs="Times New Roman"/>
          <w:sz w:val="24"/>
          <w:szCs w:val="24"/>
        </w:rPr>
      </w:pPr>
      <w:r w:rsidRPr="00880DDA">
        <w:rPr>
          <w:rFonts w:ascii="Times New Roman" w:hAnsi="Times New Roman" w:cs="Times New Roman"/>
          <w:b/>
          <w:sz w:val="24"/>
          <w:szCs w:val="24"/>
        </w:rPr>
        <w:t>DSCC</w:t>
      </w:r>
      <w:r w:rsidR="008667DF" w:rsidRPr="00880DDA">
        <w:rPr>
          <w:rFonts w:ascii="Times New Roman" w:hAnsi="Times New Roman" w:cs="Times New Roman"/>
          <w:b/>
          <w:sz w:val="24"/>
          <w:szCs w:val="24"/>
        </w:rPr>
        <w:t xml:space="preserve"> vs. High School Course:</w:t>
      </w:r>
      <w:r w:rsidR="008667DF" w:rsidRPr="00880DDA">
        <w:rPr>
          <w:rFonts w:ascii="Times New Roman" w:hAnsi="Times New Roman" w:cs="Times New Roman"/>
          <w:sz w:val="24"/>
          <w:szCs w:val="24"/>
        </w:rPr>
        <w:t xml:space="preserve"> Your child is</w:t>
      </w:r>
      <w:r w:rsidR="00DD7D6A" w:rsidRPr="00880DDA">
        <w:rPr>
          <w:rFonts w:ascii="Times New Roman" w:hAnsi="Times New Roman" w:cs="Times New Roman"/>
          <w:sz w:val="24"/>
          <w:szCs w:val="24"/>
        </w:rPr>
        <w:t xml:space="preserve"> now enrolled </w:t>
      </w:r>
      <w:r w:rsidR="008667DF" w:rsidRPr="00880DDA">
        <w:rPr>
          <w:rFonts w:ascii="Times New Roman" w:hAnsi="Times New Roman" w:cs="Times New Roman"/>
          <w:sz w:val="24"/>
          <w:szCs w:val="24"/>
        </w:rPr>
        <w:t xml:space="preserve">in a </w:t>
      </w:r>
      <w:r w:rsidRPr="00880DDA">
        <w:rPr>
          <w:rFonts w:ascii="Times New Roman" w:hAnsi="Times New Roman" w:cs="Times New Roman"/>
          <w:sz w:val="24"/>
          <w:szCs w:val="24"/>
        </w:rPr>
        <w:t>DSCC</w:t>
      </w:r>
      <w:r w:rsidR="008667DF" w:rsidRPr="00880DDA">
        <w:rPr>
          <w:rFonts w:ascii="Times New Roman" w:hAnsi="Times New Roman" w:cs="Times New Roman"/>
          <w:sz w:val="24"/>
          <w:szCs w:val="24"/>
        </w:rPr>
        <w:t xml:space="preserve"> course, not</w:t>
      </w:r>
      <w:r w:rsidR="00DD7D6A" w:rsidRPr="00880DDA">
        <w:rPr>
          <w:rFonts w:ascii="Times New Roman" w:hAnsi="Times New Roman" w:cs="Times New Roman"/>
          <w:sz w:val="24"/>
          <w:szCs w:val="24"/>
        </w:rPr>
        <w:t xml:space="preserve"> only</w:t>
      </w:r>
      <w:r w:rsidR="00F46684">
        <w:rPr>
          <w:rFonts w:ascii="Times New Roman" w:hAnsi="Times New Roman" w:cs="Times New Roman"/>
          <w:sz w:val="24"/>
          <w:szCs w:val="24"/>
        </w:rPr>
        <w:t xml:space="preserve"> a high school course. T</w:t>
      </w:r>
      <w:r w:rsidR="008667DF" w:rsidRPr="00880DDA">
        <w:rPr>
          <w:rFonts w:ascii="Times New Roman" w:hAnsi="Times New Roman" w:cs="Times New Roman"/>
          <w:sz w:val="24"/>
          <w:szCs w:val="24"/>
        </w:rPr>
        <w:t xml:space="preserve">herefore, it will be taught the same </w:t>
      </w:r>
      <w:r w:rsidR="00AC17CD">
        <w:rPr>
          <w:rFonts w:ascii="Times New Roman" w:hAnsi="Times New Roman" w:cs="Times New Roman"/>
          <w:sz w:val="24"/>
          <w:szCs w:val="24"/>
        </w:rPr>
        <w:t>way it would be taught on a</w:t>
      </w:r>
      <w:r w:rsidRPr="00880DDA">
        <w:rPr>
          <w:rFonts w:ascii="Times New Roman" w:hAnsi="Times New Roman" w:cs="Times New Roman"/>
          <w:sz w:val="24"/>
          <w:szCs w:val="24"/>
        </w:rPr>
        <w:t xml:space="preserve"> DSCC</w:t>
      </w:r>
      <w:r w:rsidR="008667DF" w:rsidRPr="00880DDA">
        <w:rPr>
          <w:rFonts w:ascii="Times New Roman" w:hAnsi="Times New Roman" w:cs="Times New Roman"/>
          <w:sz w:val="24"/>
          <w:szCs w:val="24"/>
        </w:rPr>
        <w:t xml:space="preserve"> campus. There are major differences between a high school and college course and, as true of all college courses, does require a high level of student responsibility and maturity. I have highlighted some of those differences below. Please read and sign the form on the next page to indicate that you understand and agree with the terms of this course. The requireme</w:t>
      </w:r>
      <w:r w:rsidR="00796632">
        <w:rPr>
          <w:rFonts w:ascii="Times New Roman" w:hAnsi="Times New Roman" w:cs="Times New Roman"/>
          <w:sz w:val="24"/>
          <w:szCs w:val="24"/>
        </w:rPr>
        <w:t>nts below are standard</w:t>
      </w:r>
      <w:r w:rsidR="00F46684">
        <w:rPr>
          <w:rFonts w:ascii="Times New Roman" w:hAnsi="Times New Roman" w:cs="Times New Roman"/>
          <w:sz w:val="24"/>
          <w:szCs w:val="24"/>
        </w:rPr>
        <w:t>s</w:t>
      </w:r>
      <w:r w:rsidR="00796632">
        <w:rPr>
          <w:rFonts w:ascii="Times New Roman" w:hAnsi="Times New Roman" w:cs="Times New Roman"/>
          <w:sz w:val="24"/>
          <w:szCs w:val="24"/>
        </w:rPr>
        <w:t xml:space="preserve"> for all DSCC courses taught on a DS</w:t>
      </w:r>
      <w:r w:rsidR="008667DF" w:rsidRPr="00880DDA">
        <w:rPr>
          <w:rFonts w:ascii="Times New Roman" w:hAnsi="Times New Roman" w:cs="Times New Roman"/>
          <w:sz w:val="24"/>
          <w:szCs w:val="24"/>
        </w:rPr>
        <w:t>CC campus. I just thought it was important to point them out before the semester gets started.</w:t>
      </w:r>
      <w:r w:rsidR="002B407C">
        <w:rPr>
          <w:rFonts w:ascii="Times New Roman" w:hAnsi="Times New Roman" w:cs="Times New Roman"/>
          <w:sz w:val="24"/>
          <w:szCs w:val="24"/>
        </w:rPr>
        <w:t xml:space="preserve"> For more information on these differences, please view my website under course expectations under Dual Biology tab. </w:t>
      </w:r>
    </w:p>
    <w:p w14:paraId="0E87DA2F" w14:textId="77777777" w:rsidR="002B407C" w:rsidRPr="00880DDA" w:rsidRDefault="002B407C" w:rsidP="002B407C">
      <w:pPr>
        <w:spacing w:before="100" w:beforeAutospacing="1" w:after="100" w:afterAutospacing="1"/>
        <w:outlineLvl w:val="2"/>
        <w:rPr>
          <w:rFonts w:ascii="Times New Roman" w:hAnsi="Times New Roman" w:cs="Times New Roman"/>
          <w:b/>
          <w:sz w:val="24"/>
          <w:szCs w:val="24"/>
        </w:rPr>
      </w:pPr>
      <w:r w:rsidRPr="00880DDA">
        <w:rPr>
          <w:rFonts w:ascii="Times New Roman" w:hAnsi="Times New Roman" w:cs="Times New Roman"/>
          <w:b/>
          <w:sz w:val="24"/>
          <w:szCs w:val="24"/>
        </w:rPr>
        <w:lastRenderedPageBreak/>
        <w:t>REQUIRED TEXTS AND MATERIALS:</w:t>
      </w:r>
    </w:p>
    <w:p w14:paraId="0CCA004A" w14:textId="77777777" w:rsidR="002B407C" w:rsidRPr="00880DDA" w:rsidRDefault="002B407C" w:rsidP="002B407C">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Biology: Concepts and Investigations 2</w:t>
      </w:r>
      <w:r w:rsidRPr="005A213A">
        <w:rPr>
          <w:rFonts w:ascii="Times New Roman" w:hAnsi="Times New Roman" w:cs="Times New Roman"/>
          <w:bCs/>
          <w:color w:val="000000"/>
          <w:sz w:val="24"/>
          <w:szCs w:val="24"/>
          <w:vertAlign w:val="superscript"/>
        </w:rPr>
        <w:t>nd</w:t>
      </w:r>
      <w:r>
        <w:rPr>
          <w:rFonts w:ascii="Times New Roman" w:hAnsi="Times New Roman" w:cs="Times New Roman"/>
          <w:bCs/>
          <w:color w:val="000000"/>
          <w:sz w:val="24"/>
          <w:szCs w:val="24"/>
        </w:rPr>
        <w:t xml:space="preserve"> edition</w:t>
      </w:r>
      <w:r w:rsidRPr="00880DDA">
        <w:rPr>
          <w:rFonts w:ascii="Times New Roman" w:hAnsi="Times New Roman" w:cs="Times New Roman"/>
          <w:bCs/>
          <w:color w:val="000000"/>
          <w:sz w:val="24"/>
          <w:szCs w:val="24"/>
        </w:rPr>
        <w:t xml:space="preserve"> by </w:t>
      </w:r>
      <w:proofErr w:type="spellStart"/>
      <w:r w:rsidRPr="005A213A">
        <w:rPr>
          <w:rFonts w:ascii="Times New Roman" w:hAnsi="Times New Roman" w:cs="Times New Roman"/>
          <w:bCs/>
          <w:color w:val="000000"/>
          <w:sz w:val="24"/>
          <w:szCs w:val="18"/>
          <w:shd w:val="clear" w:color="auto" w:fill="FFFFFF"/>
        </w:rPr>
        <w:t>Mariëlle</w:t>
      </w:r>
      <w:proofErr w:type="spellEnd"/>
      <w:r w:rsidRPr="005A213A">
        <w:rPr>
          <w:rFonts w:ascii="Times New Roman" w:hAnsi="Times New Roman" w:cs="Times New Roman"/>
          <w:bCs/>
          <w:color w:val="000000"/>
          <w:sz w:val="24"/>
          <w:szCs w:val="18"/>
          <w:shd w:val="clear" w:color="auto" w:fill="FFFFFF"/>
        </w:rPr>
        <w:t xml:space="preserve"> </w:t>
      </w:r>
      <w:proofErr w:type="spellStart"/>
      <w:r w:rsidRPr="005A213A">
        <w:rPr>
          <w:rFonts w:ascii="Times New Roman" w:hAnsi="Times New Roman" w:cs="Times New Roman"/>
          <w:bCs/>
          <w:color w:val="000000"/>
          <w:sz w:val="24"/>
          <w:szCs w:val="18"/>
          <w:shd w:val="clear" w:color="auto" w:fill="FFFFFF"/>
        </w:rPr>
        <w:t>Hoefnagels</w:t>
      </w:r>
      <w:proofErr w:type="spellEnd"/>
      <w:r w:rsidRPr="005A213A">
        <w:rPr>
          <w:rFonts w:ascii="Verdana" w:hAnsi="Verdana"/>
          <w:b/>
          <w:bCs/>
          <w:color w:val="000000"/>
          <w:sz w:val="24"/>
          <w:szCs w:val="18"/>
          <w:shd w:val="clear" w:color="auto" w:fill="FFFFFF"/>
        </w:rPr>
        <w:t xml:space="preserve"> </w:t>
      </w:r>
      <w:r w:rsidRPr="00880DDA">
        <w:rPr>
          <w:rFonts w:ascii="Times New Roman" w:hAnsi="Times New Roman" w:cs="Times New Roman"/>
          <w:bCs/>
          <w:color w:val="000000"/>
          <w:sz w:val="24"/>
          <w:szCs w:val="24"/>
        </w:rPr>
        <w:t xml:space="preserve">ISBN: </w:t>
      </w:r>
      <w:r w:rsidRPr="005A213A">
        <w:rPr>
          <w:rFonts w:ascii="Times New Roman" w:hAnsi="Times New Roman" w:cs="Times New Roman"/>
          <w:color w:val="000000"/>
          <w:sz w:val="24"/>
          <w:szCs w:val="24"/>
          <w:shd w:val="clear" w:color="auto" w:fill="FFFFFF"/>
        </w:rPr>
        <w:t>0073403474</w:t>
      </w:r>
    </w:p>
    <w:p w14:paraId="3C79C7BD" w14:textId="77777777" w:rsidR="002B407C" w:rsidRDefault="002B407C" w:rsidP="002B407C">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sidRPr="00880DDA">
        <w:rPr>
          <w:rFonts w:ascii="Times New Roman" w:hAnsi="Times New Roman" w:cs="Times New Roman"/>
          <w:bCs/>
          <w:color w:val="000000"/>
          <w:sz w:val="24"/>
          <w:szCs w:val="24"/>
        </w:rPr>
        <w:t xml:space="preserve">College </w:t>
      </w:r>
      <w:proofErr w:type="gramStart"/>
      <w:r w:rsidRPr="00880DDA">
        <w:rPr>
          <w:rFonts w:ascii="Times New Roman" w:hAnsi="Times New Roman" w:cs="Times New Roman"/>
          <w:bCs/>
          <w:color w:val="000000"/>
          <w:sz w:val="24"/>
          <w:szCs w:val="24"/>
        </w:rPr>
        <w:t>text books</w:t>
      </w:r>
      <w:proofErr w:type="gramEnd"/>
      <w:r w:rsidRPr="00880DDA">
        <w:rPr>
          <w:rFonts w:ascii="Times New Roman" w:hAnsi="Times New Roman" w:cs="Times New Roman"/>
          <w:bCs/>
          <w:color w:val="000000"/>
          <w:sz w:val="24"/>
          <w:szCs w:val="24"/>
        </w:rPr>
        <w:t xml:space="preserve"> can and are expensive. It is recommended to find used versions of the textbook or even renting them from various sources online (i.e. amazon, </w:t>
      </w:r>
      <w:proofErr w:type="spellStart"/>
      <w:r w:rsidRPr="00880DDA">
        <w:rPr>
          <w:rFonts w:ascii="Times New Roman" w:hAnsi="Times New Roman" w:cs="Times New Roman"/>
          <w:bCs/>
          <w:color w:val="000000"/>
          <w:sz w:val="24"/>
          <w:szCs w:val="24"/>
        </w:rPr>
        <w:t>ebay</w:t>
      </w:r>
      <w:proofErr w:type="spellEnd"/>
      <w:r w:rsidRPr="00880DDA">
        <w:rPr>
          <w:rFonts w:ascii="Times New Roman" w:hAnsi="Times New Roman" w:cs="Times New Roman"/>
          <w:bCs/>
          <w:color w:val="000000"/>
          <w:sz w:val="24"/>
          <w:szCs w:val="24"/>
        </w:rPr>
        <w:t xml:space="preserve">, </w:t>
      </w:r>
      <w:proofErr w:type="spellStart"/>
      <w:r w:rsidRPr="00880DDA">
        <w:rPr>
          <w:rFonts w:ascii="Times New Roman" w:hAnsi="Times New Roman" w:cs="Times New Roman"/>
          <w:bCs/>
          <w:color w:val="000000"/>
          <w:sz w:val="24"/>
          <w:szCs w:val="24"/>
        </w:rPr>
        <w:t>ValoreBooks</w:t>
      </w:r>
      <w:proofErr w:type="spellEnd"/>
      <w:r w:rsidRPr="00880DDA">
        <w:rPr>
          <w:rFonts w:ascii="Times New Roman" w:hAnsi="Times New Roman" w:cs="Times New Roman"/>
          <w:bCs/>
          <w:color w:val="000000"/>
          <w:sz w:val="24"/>
          <w:szCs w:val="24"/>
        </w:rPr>
        <w:t xml:space="preserve">, </w:t>
      </w:r>
      <w:proofErr w:type="spellStart"/>
      <w:r w:rsidRPr="00880DDA">
        <w:rPr>
          <w:rFonts w:ascii="Times New Roman" w:hAnsi="Times New Roman" w:cs="Times New Roman"/>
          <w:bCs/>
          <w:color w:val="000000"/>
          <w:sz w:val="24"/>
          <w:szCs w:val="24"/>
        </w:rPr>
        <w:t>Alibris</w:t>
      </w:r>
      <w:proofErr w:type="gramStart"/>
      <w:r w:rsidRPr="00880DDA">
        <w:rPr>
          <w:rFonts w:ascii="Times New Roman" w:hAnsi="Times New Roman" w:cs="Times New Roman"/>
          <w:bCs/>
          <w:color w:val="000000"/>
          <w:sz w:val="24"/>
          <w:szCs w:val="24"/>
        </w:rPr>
        <w:t>,etc</w:t>
      </w:r>
      <w:proofErr w:type="spellEnd"/>
      <w:proofErr w:type="gramEnd"/>
      <w:r w:rsidRPr="00880DDA">
        <w:rPr>
          <w:rFonts w:ascii="Times New Roman" w:hAnsi="Times New Roman" w:cs="Times New Roman"/>
          <w:bCs/>
          <w:color w:val="000000"/>
          <w:sz w:val="24"/>
          <w:szCs w:val="24"/>
        </w:rPr>
        <w:t>…)</w:t>
      </w:r>
    </w:p>
    <w:p w14:paraId="26F0619F" w14:textId="77777777" w:rsidR="002B407C" w:rsidRPr="002B407C" w:rsidRDefault="002B407C" w:rsidP="002B407C">
      <w:pPr>
        <w:pStyle w:val="ListParagraph"/>
        <w:autoSpaceDE w:val="0"/>
        <w:autoSpaceDN w:val="0"/>
        <w:adjustRightInd w:val="0"/>
        <w:spacing w:after="0" w:line="240" w:lineRule="auto"/>
        <w:ind w:left="2160"/>
        <w:rPr>
          <w:rFonts w:ascii="Times New Roman" w:hAnsi="Times New Roman" w:cs="Times New Roman"/>
          <w:bCs/>
          <w:color w:val="000000"/>
          <w:sz w:val="24"/>
          <w:szCs w:val="24"/>
        </w:rPr>
      </w:pPr>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CentralBookDiscount</w:t>
      </w:r>
      <w:proofErr w:type="spellEnd"/>
      <w:r>
        <w:rPr>
          <w:rFonts w:ascii="Times New Roman" w:hAnsi="Times New Roman" w:cs="Times New Roman"/>
          <w:bCs/>
          <w:color w:val="000000"/>
          <w:sz w:val="24"/>
          <w:szCs w:val="24"/>
        </w:rPr>
        <w:t xml:space="preserve"> has them for less than 20 dollars shipping and all. </w:t>
      </w:r>
    </w:p>
    <w:p w14:paraId="6EDDE0EF" w14:textId="77777777" w:rsidR="002B407C" w:rsidRPr="00880DDA" w:rsidRDefault="002B407C" w:rsidP="002B407C">
      <w:pPr>
        <w:pStyle w:val="NormalWeb"/>
        <w:spacing w:before="2" w:after="2"/>
      </w:pPr>
      <w:r w:rsidRPr="00880DDA">
        <w:rPr>
          <w:b/>
        </w:rPr>
        <w:t xml:space="preserve">TUITON: </w:t>
      </w:r>
      <w:r w:rsidRPr="00880DDA">
        <w:t>None (make sure to turn in your waivers and filled out FAFSA). Tuition for 8 credit hours at DSCC would cost you $1,365.50</w:t>
      </w:r>
    </w:p>
    <w:p w14:paraId="510B184D" w14:textId="77777777" w:rsidR="002B407C" w:rsidRPr="00880DDA" w:rsidRDefault="002B407C" w:rsidP="002B407C">
      <w:pPr>
        <w:pStyle w:val="NormalWeb"/>
        <w:spacing w:before="2" w:after="2"/>
      </w:pPr>
      <w:r>
        <w:rPr>
          <w:b/>
        </w:rPr>
        <w:t>LAB</w:t>
      </w:r>
      <w:r w:rsidRPr="00880DDA">
        <w:rPr>
          <w:b/>
        </w:rPr>
        <w:t xml:space="preserve"> FEES: </w:t>
      </w:r>
      <w:r w:rsidRPr="00880DDA">
        <w:t>$</w:t>
      </w:r>
      <w:r>
        <w:t xml:space="preserve">30.00 </w:t>
      </w:r>
      <w:r w:rsidRPr="00880DDA">
        <w:t>for the Year. Cash or Checks made payable to Munford Biology Lab Fees. Fees are to enable your child to experience the same wet labs that a DSCC student would and</w:t>
      </w:r>
      <w:r>
        <w:t xml:space="preserve"> help cover the cost of possible</w:t>
      </w:r>
      <w:r w:rsidRPr="00880DDA">
        <w:t xml:space="preserve"> field trips. </w:t>
      </w:r>
    </w:p>
    <w:p w14:paraId="31B015F8" w14:textId="77777777" w:rsidR="002B407C" w:rsidRPr="00880DDA" w:rsidRDefault="002B407C" w:rsidP="002B407C">
      <w:pPr>
        <w:pStyle w:val="NormalWeb"/>
        <w:spacing w:before="2" w:after="2"/>
      </w:pPr>
      <w:r w:rsidRPr="00880DDA">
        <w:rPr>
          <w:b/>
        </w:rPr>
        <w:t>Extras:</w:t>
      </w:r>
      <w:r w:rsidRPr="00880DDA">
        <w:t xml:space="preserve"> Paper Towels, Clorox wipes and Paper are always a welcom</w:t>
      </w:r>
      <w:r>
        <w:t>e classroom donation.</w:t>
      </w:r>
    </w:p>
    <w:p w14:paraId="4B479652" w14:textId="77777777" w:rsidR="002B407C" w:rsidRPr="00880DDA" w:rsidRDefault="002B407C" w:rsidP="002B407C">
      <w:pPr>
        <w:pStyle w:val="NormalWeb"/>
        <w:spacing w:before="2" w:after="2"/>
      </w:pPr>
      <w:r w:rsidRPr="00880DDA">
        <w:t>With all that said, I know that we will have a great year…and maybe even convert a few non-science majors to pre-med</w:t>
      </w:r>
      <w:r w:rsidRPr="00880DDA">
        <w:sym w:font="Wingdings" w:char="F04A"/>
      </w:r>
    </w:p>
    <w:p w14:paraId="145EAFB8" w14:textId="77777777" w:rsidR="002B407C" w:rsidRDefault="002B407C" w:rsidP="002B407C">
      <w:pPr>
        <w:pStyle w:val="NormalWeb"/>
        <w:spacing w:before="2" w:after="2"/>
      </w:pPr>
      <w:r w:rsidRPr="00880DDA">
        <w:t xml:space="preserve">Please sign below to indicate that you have read this document, understand and agree with it. If you ever have questions at please feel free to set up a meeting or contact me at </w:t>
      </w:r>
      <w:hyperlink r:id="rId9" w:history="1">
        <w:r w:rsidRPr="00FD1A7F">
          <w:rPr>
            <w:rStyle w:val="Hyperlink"/>
          </w:rPr>
          <w:t>aaitken@tipton-county.com</w:t>
        </w:r>
      </w:hyperlink>
    </w:p>
    <w:p w14:paraId="0F87D6DA" w14:textId="77777777" w:rsidR="002B407C" w:rsidRPr="00880DDA" w:rsidRDefault="002B407C" w:rsidP="002B407C">
      <w:pPr>
        <w:contextualSpacing/>
        <w:jc w:val="center"/>
        <w:rPr>
          <w:rFonts w:ascii="Times New Roman" w:hAnsi="Times New Roman" w:cs="Times New Roman"/>
          <w:b/>
          <w:sz w:val="24"/>
          <w:szCs w:val="24"/>
        </w:rPr>
      </w:pPr>
      <w:r w:rsidRPr="00880DDA">
        <w:rPr>
          <w:rFonts w:ascii="Times New Roman" w:hAnsi="Times New Roman" w:cs="Times New Roman"/>
          <w:b/>
          <w:sz w:val="24"/>
          <w:szCs w:val="24"/>
        </w:rPr>
        <w:t>Parent Student Contract</w:t>
      </w:r>
    </w:p>
    <w:p w14:paraId="694A14BA" w14:textId="77777777" w:rsidR="002B407C" w:rsidRPr="00880DDA" w:rsidRDefault="002B407C" w:rsidP="002B407C">
      <w:pPr>
        <w:contextualSpacing/>
        <w:jc w:val="center"/>
        <w:rPr>
          <w:rFonts w:ascii="Times New Roman" w:hAnsi="Times New Roman" w:cs="Times New Roman"/>
          <w:b/>
          <w:sz w:val="24"/>
          <w:szCs w:val="24"/>
        </w:rPr>
      </w:pPr>
      <w:r w:rsidRPr="00880DDA">
        <w:rPr>
          <w:rFonts w:ascii="Times New Roman" w:hAnsi="Times New Roman" w:cs="Times New Roman"/>
          <w:b/>
          <w:sz w:val="24"/>
          <w:szCs w:val="24"/>
        </w:rPr>
        <w:t>Biology 1110/1120</w:t>
      </w:r>
    </w:p>
    <w:p w14:paraId="5A0A11DD" w14:textId="77777777" w:rsidR="002B407C" w:rsidRPr="00880DDA" w:rsidRDefault="00866C50" w:rsidP="002B407C">
      <w:pPr>
        <w:contextualSpacing/>
        <w:jc w:val="center"/>
        <w:rPr>
          <w:rFonts w:ascii="Times New Roman" w:hAnsi="Times New Roman" w:cs="Times New Roman"/>
          <w:b/>
          <w:sz w:val="24"/>
          <w:szCs w:val="24"/>
        </w:rPr>
      </w:pPr>
      <w:r>
        <w:rPr>
          <w:rFonts w:ascii="Times New Roman" w:hAnsi="Times New Roman" w:cs="Times New Roman"/>
          <w:b/>
          <w:sz w:val="24"/>
          <w:szCs w:val="24"/>
        </w:rPr>
        <w:t>2017-2018</w:t>
      </w:r>
    </w:p>
    <w:p w14:paraId="4F5C3383" w14:textId="77777777" w:rsidR="002B407C" w:rsidRPr="00880DDA" w:rsidRDefault="002B407C" w:rsidP="002B407C">
      <w:pPr>
        <w:contextualSpacing/>
        <w:jc w:val="center"/>
        <w:rPr>
          <w:rFonts w:ascii="Times New Roman" w:hAnsi="Times New Roman" w:cs="Times New Roman"/>
          <w:b/>
          <w:sz w:val="24"/>
          <w:szCs w:val="24"/>
        </w:rPr>
      </w:pPr>
      <w:r w:rsidRPr="00880DDA">
        <w:rPr>
          <w:rFonts w:ascii="Times New Roman" w:hAnsi="Times New Roman" w:cs="Times New Roman"/>
          <w:b/>
          <w:sz w:val="24"/>
          <w:szCs w:val="24"/>
        </w:rPr>
        <w:t>Munford High School</w:t>
      </w:r>
    </w:p>
    <w:p w14:paraId="1F30F578" w14:textId="77777777" w:rsidR="002B407C" w:rsidRPr="00880DDA" w:rsidRDefault="002B407C" w:rsidP="002B407C">
      <w:pPr>
        <w:jc w:val="center"/>
        <w:rPr>
          <w:rFonts w:ascii="Times New Roman" w:hAnsi="Times New Roman" w:cs="Times New Roman"/>
          <w:b/>
          <w:sz w:val="24"/>
          <w:szCs w:val="24"/>
        </w:rPr>
      </w:pPr>
    </w:p>
    <w:p w14:paraId="3445BE02" w14:textId="77777777" w:rsidR="002B407C" w:rsidRPr="00880DDA" w:rsidRDefault="002B407C" w:rsidP="002B407C">
      <w:pPr>
        <w:shd w:val="clear" w:color="auto" w:fill="FFFFFF"/>
        <w:rPr>
          <w:rFonts w:ascii="Times New Roman" w:hAnsi="Times New Roman" w:cs="Times New Roman"/>
          <w:sz w:val="24"/>
          <w:szCs w:val="24"/>
        </w:rPr>
      </w:pPr>
      <w:r w:rsidRPr="00880DDA">
        <w:rPr>
          <w:rFonts w:ascii="Times New Roman" w:hAnsi="Times New Roman" w:cs="Times New Roman"/>
          <w:sz w:val="24"/>
          <w:szCs w:val="24"/>
        </w:rPr>
        <w:t xml:space="preserve">By signing below, you agree to the terms listed in the Course Contract and Couse Syllabus  </w:t>
      </w:r>
    </w:p>
    <w:p w14:paraId="72971C27" w14:textId="77777777" w:rsidR="002B407C" w:rsidRPr="00880DDA" w:rsidRDefault="002B407C" w:rsidP="002B407C">
      <w:pPr>
        <w:shd w:val="clear" w:color="auto" w:fill="FFFFFF"/>
        <w:rPr>
          <w:rFonts w:ascii="Times New Roman" w:hAnsi="Times New Roman" w:cs="Times New Roman"/>
          <w:sz w:val="24"/>
          <w:szCs w:val="24"/>
        </w:rPr>
      </w:pPr>
    </w:p>
    <w:p w14:paraId="2A2004AC" w14:textId="77777777" w:rsidR="002B407C" w:rsidRPr="002B407C" w:rsidRDefault="002B407C" w:rsidP="002B407C">
      <w:pPr>
        <w:shd w:val="clear" w:color="auto" w:fill="FFFFFF"/>
        <w:rPr>
          <w:rFonts w:ascii="Times New Roman" w:hAnsi="Times New Roman" w:cs="Times New Roman"/>
          <w:sz w:val="24"/>
          <w:szCs w:val="24"/>
        </w:rPr>
      </w:pPr>
      <w:r w:rsidRPr="00880DDA">
        <w:rPr>
          <w:rFonts w:ascii="Times New Roman" w:hAnsi="Times New Roman" w:cs="Times New Roman"/>
          <w:sz w:val="24"/>
          <w:szCs w:val="24"/>
        </w:rPr>
        <w:t>______________________________</w:t>
      </w:r>
      <w:r w:rsidRPr="00880DDA">
        <w:rPr>
          <w:rFonts w:ascii="Times New Roman" w:hAnsi="Times New Roman" w:cs="Times New Roman"/>
          <w:sz w:val="24"/>
          <w:szCs w:val="24"/>
        </w:rPr>
        <w:tab/>
      </w:r>
      <w:r w:rsidRPr="00880DDA">
        <w:rPr>
          <w:rFonts w:ascii="Times New Roman" w:hAnsi="Times New Roman" w:cs="Times New Roman"/>
          <w:sz w:val="24"/>
          <w:szCs w:val="24"/>
        </w:rPr>
        <w:tab/>
        <w:t>_________________________</w:t>
      </w:r>
      <w:r w:rsidRPr="00880DDA">
        <w:rPr>
          <w:rFonts w:ascii="Times New Roman" w:hAnsi="Times New Roman" w:cs="Times New Roman"/>
          <w:sz w:val="24"/>
          <w:szCs w:val="24"/>
        </w:rPr>
        <w:br/>
        <w:t>Student Name (Print)                                        </w:t>
      </w:r>
      <w:r>
        <w:rPr>
          <w:rFonts w:ascii="Times New Roman" w:hAnsi="Times New Roman" w:cs="Times New Roman"/>
          <w:sz w:val="24"/>
          <w:szCs w:val="24"/>
        </w:rPr>
        <w:tab/>
      </w:r>
      <w:r w:rsidRPr="00880DDA">
        <w:rPr>
          <w:rFonts w:ascii="Times New Roman" w:hAnsi="Times New Roman" w:cs="Times New Roman"/>
          <w:sz w:val="24"/>
          <w:szCs w:val="24"/>
        </w:rPr>
        <w:t xml:space="preserve">  Student signature</w:t>
      </w:r>
      <w:r w:rsidRPr="00880DDA">
        <w:rPr>
          <w:rFonts w:ascii="Times New Roman" w:hAnsi="Times New Roman" w:cs="Times New Roman"/>
          <w:sz w:val="24"/>
          <w:szCs w:val="24"/>
        </w:rPr>
        <w:br/>
        <w:t> </w:t>
      </w:r>
      <w:r w:rsidRPr="00880DDA">
        <w:rPr>
          <w:rFonts w:ascii="Times New Roman" w:hAnsi="Times New Roman" w:cs="Times New Roman"/>
          <w:sz w:val="24"/>
          <w:szCs w:val="24"/>
        </w:rPr>
        <w:br/>
      </w:r>
      <w:r w:rsidRPr="00880DDA">
        <w:rPr>
          <w:rFonts w:ascii="Times New Roman" w:hAnsi="Times New Roman" w:cs="Times New Roman"/>
          <w:sz w:val="24"/>
          <w:szCs w:val="24"/>
        </w:rPr>
        <w:br/>
      </w:r>
      <w:r w:rsidRPr="00880DDA">
        <w:rPr>
          <w:rFonts w:ascii="Times New Roman" w:hAnsi="Times New Roman" w:cs="Times New Roman"/>
          <w:sz w:val="24"/>
          <w:szCs w:val="24"/>
        </w:rPr>
        <w:br/>
        <w:t>_______________________________              ______________________________</w:t>
      </w:r>
      <w:r w:rsidRPr="00880DDA">
        <w:rPr>
          <w:rFonts w:ascii="Times New Roman" w:hAnsi="Times New Roman" w:cs="Times New Roman"/>
          <w:sz w:val="24"/>
          <w:szCs w:val="24"/>
        </w:rPr>
        <w:br/>
        <w:t>Parent Name (print</w:t>
      </w:r>
      <w:proofErr w:type="gramStart"/>
      <w:r w:rsidRPr="00880DDA">
        <w:rPr>
          <w:rFonts w:ascii="Times New Roman" w:hAnsi="Times New Roman" w:cs="Times New Roman"/>
          <w:sz w:val="24"/>
          <w:szCs w:val="24"/>
        </w:rPr>
        <w:t>)                                               Parent</w:t>
      </w:r>
      <w:proofErr w:type="gramEnd"/>
      <w:r w:rsidRPr="00880DDA">
        <w:rPr>
          <w:rFonts w:ascii="Times New Roman" w:hAnsi="Times New Roman" w:cs="Times New Roman"/>
          <w:sz w:val="24"/>
          <w:szCs w:val="24"/>
        </w:rPr>
        <w:t xml:space="preserve"> Name (Signature)</w:t>
      </w:r>
      <w:r w:rsidRPr="00880DDA">
        <w:rPr>
          <w:rFonts w:ascii="Times New Roman" w:hAnsi="Times New Roman" w:cs="Times New Roman"/>
          <w:sz w:val="24"/>
          <w:szCs w:val="24"/>
        </w:rPr>
        <w:br/>
        <w:t> </w:t>
      </w:r>
      <w:r w:rsidRPr="00880DDA">
        <w:rPr>
          <w:rFonts w:ascii="Times New Roman" w:hAnsi="Times New Roman" w:cs="Times New Roman"/>
          <w:sz w:val="24"/>
          <w:szCs w:val="24"/>
        </w:rPr>
        <w:br/>
        <w:t>Today’s DATE: _______________</w:t>
      </w:r>
      <w:r w:rsidRPr="00880DDA">
        <w:rPr>
          <w:rFonts w:ascii="Times New Roman" w:hAnsi="Times New Roman" w:cs="Times New Roman"/>
          <w:sz w:val="24"/>
          <w:szCs w:val="24"/>
        </w:rPr>
        <w:br/>
      </w:r>
    </w:p>
    <w:p w14:paraId="296001BE" w14:textId="77777777" w:rsidR="002B407C" w:rsidRPr="00880DDA" w:rsidRDefault="002B407C" w:rsidP="002B407C">
      <w:pPr>
        <w:pStyle w:val="NormalWeb"/>
        <w:spacing w:before="2" w:after="2"/>
      </w:pPr>
    </w:p>
    <w:p w14:paraId="632FA5E5" w14:textId="77777777" w:rsidR="002B407C" w:rsidRPr="00880DDA" w:rsidRDefault="002B407C" w:rsidP="008667DF">
      <w:pPr>
        <w:rPr>
          <w:rFonts w:ascii="Times New Roman" w:hAnsi="Times New Roman" w:cs="Times New Roman"/>
          <w:sz w:val="24"/>
          <w:szCs w:val="24"/>
        </w:rPr>
      </w:pPr>
    </w:p>
    <w:p w14:paraId="35FC3429" w14:textId="77777777" w:rsidR="008667DF" w:rsidRPr="00880DDA" w:rsidRDefault="00F948EF" w:rsidP="008667DF">
      <w:pPr>
        <w:rPr>
          <w:rFonts w:ascii="Times New Roman" w:hAnsi="Times New Roman" w:cs="Times New Roman"/>
          <w:b/>
          <w:sz w:val="24"/>
          <w:szCs w:val="24"/>
        </w:rPr>
      </w:pPr>
      <w:r w:rsidRPr="00880DDA">
        <w:rPr>
          <w:rFonts w:ascii="Times New Roman" w:hAnsi="Times New Roman" w:cs="Times New Roman"/>
          <w:b/>
          <w:sz w:val="24"/>
          <w:szCs w:val="24"/>
        </w:rPr>
        <w:t>As a</w:t>
      </w:r>
      <w:r w:rsidR="00DD7D6A" w:rsidRPr="00880DDA">
        <w:rPr>
          <w:rFonts w:ascii="Times New Roman" w:hAnsi="Times New Roman" w:cs="Times New Roman"/>
          <w:b/>
          <w:sz w:val="24"/>
          <w:szCs w:val="24"/>
        </w:rPr>
        <w:t xml:space="preserve"> DSCC</w:t>
      </w:r>
      <w:r w:rsidR="008667DF" w:rsidRPr="00880DDA">
        <w:rPr>
          <w:rFonts w:ascii="Times New Roman" w:hAnsi="Times New Roman" w:cs="Times New Roman"/>
          <w:b/>
          <w:sz w:val="24"/>
          <w:szCs w:val="24"/>
        </w:rPr>
        <w:t xml:space="preserve"> course:</w:t>
      </w:r>
    </w:p>
    <w:p w14:paraId="2769C6F0" w14:textId="77777777" w:rsidR="008667DF" w:rsidRPr="00880DDA" w:rsidRDefault="008667DF" w:rsidP="00047D15">
      <w:pPr>
        <w:pStyle w:val="ListParagraph"/>
        <w:numPr>
          <w:ilvl w:val="0"/>
          <w:numId w:val="20"/>
        </w:numPr>
        <w:rPr>
          <w:rFonts w:ascii="Times New Roman" w:hAnsi="Times New Roman" w:cs="Times New Roman"/>
          <w:sz w:val="24"/>
          <w:szCs w:val="24"/>
        </w:rPr>
      </w:pPr>
      <w:r w:rsidRPr="00880DDA">
        <w:rPr>
          <w:rFonts w:ascii="Times New Roman" w:hAnsi="Times New Roman" w:cs="Times New Roman"/>
          <w:sz w:val="24"/>
          <w:szCs w:val="24"/>
        </w:rPr>
        <w:t>Students wil</w:t>
      </w:r>
      <w:r w:rsidR="00DD7D6A" w:rsidRPr="00880DDA">
        <w:rPr>
          <w:rFonts w:ascii="Times New Roman" w:hAnsi="Times New Roman" w:cs="Times New Roman"/>
          <w:sz w:val="24"/>
          <w:szCs w:val="24"/>
        </w:rPr>
        <w:t>l only meet during scheduled DSCC</w:t>
      </w:r>
      <w:r w:rsidRPr="00880DDA">
        <w:rPr>
          <w:rFonts w:ascii="Times New Roman" w:hAnsi="Times New Roman" w:cs="Times New Roman"/>
          <w:sz w:val="24"/>
          <w:szCs w:val="24"/>
        </w:rPr>
        <w:t xml:space="preserve"> class hours. These blocks of time have been entered into your child’s high school schedule to accommodate the A/B schedule so they will attend this course during </w:t>
      </w:r>
      <w:r w:rsidR="00F46684">
        <w:rPr>
          <w:rFonts w:ascii="Times New Roman" w:hAnsi="Times New Roman" w:cs="Times New Roman"/>
          <w:sz w:val="24"/>
          <w:szCs w:val="24"/>
        </w:rPr>
        <w:t>1A class.</w:t>
      </w:r>
    </w:p>
    <w:p w14:paraId="2001A7F3" w14:textId="77777777" w:rsidR="00040E07" w:rsidRPr="00880DDA" w:rsidRDefault="00AC17CD" w:rsidP="00047D1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Your child is considered a</w:t>
      </w:r>
      <w:r w:rsidR="00F948EF" w:rsidRPr="00880DDA">
        <w:rPr>
          <w:rFonts w:ascii="Times New Roman" w:hAnsi="Times New Roman" w:cs="Times New Roman"/>
          <w:sz w:val="24"/>
          <w:szCs w:val="24"/>
        </w:rPr>
        <w:t xml:space="preserve"> DSCC college student during these times. Neither Munford high school nor Mr. Alex Aitken </w:t>
      </w:r>
      <w:proofErr w:type="gramStart"/>
      <w:r w:rsidR="00F948EF" w:rsidRPr="00880DDA">
        <w:rPr>
          <w:rFonts w:ascii="Times New Roman" w:hAnsi="Times New Roman" w:cs="Times New Roman"/>
          <w:sz w:val="24"/>
          <w:szCs w:val="24"/>
        </w:rPr>
        <w:t>are</w:t>
      </w:r>
      <w:proofErr w:type="gramEnd"/>
      <w:r w:rsidR="00F948EF" w:rsidRPr="00880DDA">
        <w:rPr>
          <w:rFonts w:ascii="Times New Roman" w:hAnsi="Times New Roman" w:cs="Times New Roman"/>
          <w:sz w:val="24"/>
          <w:szCs w:val="24"/>
        </w:rPr>
        <w:t xml:space="preserve"> responsible for your child during this class time. If you feel as though your son/daughter is not mature enough to handle this responsibility or you cannot trust your son/daughter to use this</w:t>
      </w:r>
      <w:r w:rsidR="00796632">
        <w:rPr>
          <w:rFonts w:ascii="Times New Roman" w:hAnsi="Times New Roman" w:cs="Times New Roman"/>
          <w:sz w:val="24"/>
          <w:szCs w:val="24"/>
        </w:rPr>
        <w:t xml:space="preserve"> time productively, then he/she should </w:t>
      </w:r>
      <w:r w:rsidR="00F948EF" w:rsidRPr="00880DDA">
        <w:rPr>
          <w:rFonts w:ascii="Times New Roman" w:hAnsi="Times New Roman" w:cs="Times New Roman"/>
          <w:sz w:val="24"/>
          <w:szCs w:val="24"/>
        </w:rPr>
        <w:t xml:space="preserve">not be </w:t>
      </w:r>
      <w:r w:rsidR="00040E07" w:rsidRPr="00880DDA">
        <w:rPr>
          <w:rFonts w:ascii="Times New Roman" w:hAnsi="Times New Roman" w:cs="Times New Roman"/>
          <w:sz w:val="24"/>
          <w:szCs w:val="24"/>
        </w:rPr>
        <w:t>enroll</w:t>
      </w:r>
      <w:r w:rsidR="00796632">
        <w:rPr>
          <w:rFonts w:ascii="Times New Roman" w:hAnsi="Times New Roman" w:cs="Times New Roman"/>
          <w:sz w:val="24"/>
          <w:szCs w:val="24"/>
        </w:rPr>
        <w:t>ed</w:t>
      </w:r>
      <w:r w:rsidR="00040E07" w:rsidRPr="00880DDA">
        <w:rPr>
          <w:rFonts w:ascii="Times New Roman" w:hAnsi="Times New Roman" w:cs="Times New Roman"/>
          <w:sz w:val="24"/>
          <w:szCs w:val="24"/>
        </w:rPr>
        <w:t xml:space="preserve"> in this course. </w:t>
      </w:r>
    </w:p>
    <w:p w14:paraId="7A94E90B" w14:textId="77777777" w:rsidR="00040E07" w:rsidRPr="00880DDA" w:rsidRDefault="00040E07" w:rsidP="00047D15">
      <w:pPr>
        <w:pStyle w:val="ListParagraph"/>
        <w:numPr>
          <w:ilvl w:val="0"/>
          <w:numId w:val="20"/>
        </w:numPr>
        <w:rPr>
          <w:rFonts w:ascii="Times New Roman" w:hAnsi="Times New Roman" w:cs="Times New Roman"/>
          <w:sz w:val="24"/>
          <w:szCs w:val="24"/>
        </w:rPr>
      </w:pPr>
      <w:r w:rsidRPr="00880DDA">
        <w:rPr>
          <w:rFonts w:ascii="Times New Roman" w:hAnsi="Times New Roman" w:cs="Times New Roman"/>
          <w:sz w:val="24"/>
          <w:szCs w:val="24"/>
        </w:rPr>
        <w:t xml:space="preserve">This course will follow the DSCC Calendar below. </w:t>
      </w:r>
    </w:p>
    <w:p w14:paraId="3DBD4E0C" w14:textId="77777777" w:rsidR="00040E07" w:rsidRPr="00880DDA" w:rsidRDefault="00040E07" w:rsidP="00040E07">
      <w:pPr>
        <w:spacing w:after="0" w:line="240" w:lineRule="auto"/>
        <w:ind w:left="720"/>
        <w:rPr>
          <w:rFonts w:ascii="Times New Roman" w:hAnsi="Times New Roman" w:cs="Times New Roman"/>
          <w:sz w:val="24"/>
          <w:szCs w:val="24"/>
        </w:rPr>
      </w:pPr>
      <w:r w:rsidRPr="00880DDA">
        <w:rPr>
          <w:rFonts w:ascii="Times New Roman" w:hAnsi="Times New Roman" w:cs="Times New Roman"/>
          <w:sz w:val="24"/>
          <w:szCs w:val="24"/>
        </w:rPr>
        <w:t xml:space="preserve">-Fall </w:t>
      </w:r>
      <w:r w:rsidR="00866C50">
        <w:rPr>
          <w:rFonts w:ascii="Times New Roman" w:hAnsi="Times New Roman" w:cs="Times New Roman"/>
          <w:sz w:val="24"/>
          <w:szCs w:val="24"/>
        </w:rPr>
        <w:t>semester: August 28</w:t>
      </w:r>
      <w:r w:rsidR="002B407C">
        <w:rPr>
          <w:rFonts w:ascii="Times New Roman" w:hAnsi="Times New Roman" w:cs="Times New Roman"/>
          <w:sz w:val="24"/>
          <w:szCs w:val="24"/>
        </w:rPr>
        <w:t>- December 18</w:t>
      </w:r>
      <w:r w:rsidRPr="00880DDA">
        <w:rPr>
          <w:rFonts w:ascii="Times New Roman" w:hAnsi="Times New Roman" w:cs="Times New Roman"/>
          <w:sz w:val="24"/>
          <w:szCs w:val="24"/>
        </w:rPr>
        <w:t xml:space="preserve"> (NOTE: DSCC will end before high school for </w:t>
      </w:r>
      <w:r w:rsidR="00AC17CD" w:rsidRPr="00880DDA">
        <w:rPr>
          <w:rFonts w:ascii="Times New Roman" w:hAnsi="Times New Roman" w:cs="Times New Roman"/>
          <w:sz w:val="24"/>
          <w:szCs w:val="24"/>
        </w:rPr>
        <w:t>fall</w:t>
      </w:r>
      <w:r w:rsidRPr="00880DDA">
        <w:rPr>
          <w:rFonts w:ascii="Times New Roman" w:hAnsi="Times New Roman" w:cs="Times New Roman"/>
          <w:sz w:val="24"/>
          <w:szCs w:val="24"/>
        </w:rPr>
        <w:t>)</w:t>
      </w:r>
    </w:p>
    <w:p w14:paraId="2267F05D" w14:textId="77777777" w:rsidR="00040E07" w:rsidRPr="00880DDA" w:rsidRDefault="00040E07" w:rsidP="00AC17CD">
      <w:pPr>
        <w:spacing w:after="0" w:line="240" w:lineRule="auto"/>
        <w:ind w:left="720"/>
        <w:rPr>
          <w:rFonts w:ascii="Times New Roman" w:hAnsi="Times New Roman" w:cs="Times New Roman"/>
          <w:sz w:val="24"/>
          <w:szCs w:val="24"/>
        </w:rPr>
      </w:pPr>
      <w:r w:rsidRPr="00880DDA">
        <w:rPr>
          <w:rFonts w:ascii="Times New Roman" w:hAnsi="Times New Roman" w:cs="Times New Roman"/>
          <w:sz w:val="24"/>
          <w:szCs w:val="24"/>
        </w:rPr>
        <w:t>-Spring semester: Jan 17</w:t>
      </w:r>
      <w:r w:rsidRPr="00880DDA">
        <w:rPr>
          <w:rFonts w:ascii="Times New Roman" w:hAnsi="Times New Roman" w:cs="Times New Roman"/>
          <w:sz w:val="24"/>
          <w:szCs w:val="24"/>
          <w:vertAlign w:val="superscript"/>
        </w:rPr>
        <w:t>th</w:t>
      </w:r>
      <w:r w:rsidR="00796632">
        <w:rPr>
          <w:rFonts w:ascii="Times New Roman" w:hAnsi="Times New Roman" w:cs="Times New Roman"/>
          <w:sz w:val="24"/>
          <w:szCs w:val="24"/>
        </w:rPr>
        <w:t xml:space="preserve"> –May6th (NOTE: </w:t>
      </w:r>
      <w:r w:rsidRPr="00880DDA">
        <w:rPr>
          <w:rFonts w:ascii="Times New Roman" w:hAnsi="Times New Roman" w:cs="Times New Roman"/>
          <w:sz w:val="24"/>
          <w:szCs w:val="24"/>
        </w:rPr>
        <w:t xml:space="preserve"> </w:t>
      </w:r>
      <w:r w:rsidR="00796632">
        <w:rPr>
          <w:rFonts w:ascii="Times New Roman" w:hAnsi="Times New Roman" w:cs="Times New Roman"/>
          <w:sz w:val="24"/>
          <w:szCs w:val="24"/>
        </w:rPr>
        <w:t xml:space="preserve">DSCC </w:t>
      </w:r>
      <w:r w:rsidRPr="00880DDA">
        <w:rPr>
          <w:rFonts w:ascii="Times New Roman" w:hAnsi="Times New Roman" w:cs="Times New Roman"/>
          <w:sz w:val="24"/>
          <w:szCs w:val="24"/>
        </w:rPr>
        <w:t xml:space="preserve">will start AND end before high school for </w:t>
      </w:r>
      <w:r w:rsidR="00AC17CD" w:rsidRPr="00880DDA">
        <w:rPr>
          <w:rFonts w:ascii="Times New Roman" w:hAnsi="Times New Roman" w:cs="Times New Roman"/>
          <w:sz w:val="24"/>
          <w:szCs w:val="24"/>
        </w:rPr>
        <w:t>spring</w:t>
      </w:r>
      <w:r w:rsidRPr="00880DDA">
        <w:rPr>
          <w:rFonts w:ascii="Times New Roman" w:hAnsi="Times New Roman" w:cs="Times New Roman"/>
          <w:sz w:val="24"/>
          <w:szCs w:val="24"/>
        </w:rPr>
        <w:t>)</w:t>
      </w:r>
    </w:p>
    <w:p w14:paraId="087CD6A3" w14:textId="77777777" w:rsidR="008667DF" w:rsidRPr="00880DDA" w:rsidRDefault="008667DF" w:rsidP="00047D15">
      <w:pPr>
        <w:pStyle w:val="ListParagraph"/>
        <w:numPr>
          <w:ilvl w:val="0"/>
          <w:numId w:val="20"/>
        </w:numPr>
        <w:rPr>
          <w:rFonts w:ascii="Times New Roman" w:hAnsi="Times New Roman" w:cs="Times New Roman"/>
          <w:sz w:val="24"/>
          <w:szCs w:val="24"/>
        </w:rPr>
      </w:pPr>
      <w:r w:rsidRPr="00880DDA">
        <w:rPr>
          <w:rFonts w:ascii="Times New Roman" w:hAnsi="Times New Roman" w:cs="Times New Roman"/>
          <w:sz w:val="24"/>
          <w:szCs w:val="24"/>
        </w:rPr>
        <w:t xml:space="preserve">Under FERPA law, </w:t>
      </w:r>
      <w:r w:rsidRPr="00AC17CD">
        <w:rPr>
          <w:rFonts w:ascii="Times New Roman" w:hAnsi="Times New Roman" w:cs="Times New Roman"/>
          <w:b/>
          <w:sz w:val="24"/>
          <w:szCs w:val="24"/>
        </w:rPr>
        <w:t>you will not have access</w:t>
      </w:r>
      <w:r w:rsidRPr="00880DDA">
        <w:rPr>
          <w:rFonts w:ascii="Times New Roman" w:hAnsi="Times New Roman" w:cs="Times New Roman"/>
          <w:sz w:val="24"/>
          <w:szCs w:val="24"/>
        </w:rPr>
        <w:t xml:space="preserve"> to your child’s grades or attendance. </w:t>
      </w:r>
      <w:r w:rsidR="00F46684">
        <w:rPr>
          <w:rFonts w:ascii="Times New Roman" w:hAnsi="Times New Roman" w:cs="Times New Roman"/>
          <w:sz w:val="24"/>
          <w:szCs w:val="24"/>
        </w:rPr>
        <w:t xml:space="preserve">However, being that the class is dual credit, you will still have access to your child’s </w:t>
      </w:r>
      <w:proofErr w:type="gramStart"/>
      <w:r w:rsidR="00F46684">
        <w:rPr>
          <w:rFonts w:ascii="Times New Roman" w:hAnsi="Times New Roman" w:cs="Times New Roman"/>
          <w:sz w:val="24"/>
          <w:szCs w:val="24"/>
        </w:rPr>
        <w:t>Skyward</w:t>
      </w:r>
      <w:proofErr w:type="gramEnd"/>
      <w:r w:rsidR="00F46684">
        <w:rPr>
          <w:rFonts w:ascii="Times New Roman" w:hAnsi="Times New Roman" w:cs="Times New Roman"/>
          <w:sz w:val="24"/>
          <w:szCs w:val="24"/>
        </w:rPr>
        <w:t xml:space="preserve"> account. </w:t>
      </w:r>
    </w:p>
    <w:p w14:paraId="3842DD31" w14:textId="77777777" w:rsidR="008667DF" w:rsidRPr="00880DDA" w:rsidRDefault="008667DF" w:rsidP="00047D15">
      <w:pPr>
        <w:pStyle w:val="ListParagraph"/>
        <w:numPr>
          <w:ilvl w:val="0"/>
          <w:numId w:val="20"/>
        </w:numPr>
        <w:rPr>
          <w:rFonts w:ascii="Times New Roman" w:hAnsi="Times New Roman" w:cs="Times New Roman"/>
          <w:sz w:val="24"/>
          <w:szCs w:val="24"/>
        </w:rPr>
      </w:pPr>
      <w:r w:rsidRPr="00880DDA">
        <w:rPr>
          <w:rFonts w:ascii="Times New Roman" w:hAnsi="Times New Roman" w:cs="Times New Roman"/>
          <w:sz w:val="24"/>
          <w:szCs w:val="24"/>
        </w:rPr>
        <w:t xml:space="preserve">Your child’s </w:t>
      </w:r>
      <w:r w:rsidR="00796632">
        <w:rPr>
          <w:rFonts w:ascii="Times New Roman" w:hAnsi="Times New Roman" w:cs="Times New Roman"/>
          <w:sz w:val="24"/>
          <w:szCs w:val="24"/>
        </w:rPr>
        <w:t>grades will be posted in the DSCC</w:t>
      </w:r>
      <w:r w:rsidRPr="00880DDA">
        <w:rPr>
          <w:rFonts w:ascii="Times New Roman" w:hAnsi="Times New Roman" w:cs="Times New Roman"/>
          <w:sz w:val="24"/>
          <w:szCs w:val="24"/>
        </w:rPr>
        <w:t xml:space="preserve"> </w:t>
      </w:r>
      <w:r w:rsidR="00B22683">
        <w:rPr>
          <w:rFonts w:ascii="Times New Roman" w:hAnsi="Times New Roman" w:cs="Times New Roman"/>
          <w:sz w:val="24"/>
          <w:szCs w:val="24"/>
        </w:rPr>
        <w:t>D2L</w:t>
      </w:r>
      <w:r w:rsidRPr="00880DDA">
        <w:rPr>
          <w:rFonts w:ascii="Times New Roman" w:hAnsi="Times New Roman" w:cs="Times New Roman"/>
          <w:sz w:val="24"/>
          <w:szCs w:val="24"/>
        </w:rPr>
        <w:t xml:space="preserve"> system weekly</w:t>
      </w:r>
      <w:r w:rsidR="00B22683">
        <w:rPr>
          <w:rFonts w:ascii="Times New Roman" w:hAnsi="Times New Roman" w:cs="Times New Roman"/>
          <w:sz w:val="24"/>
          <w:szCs w:val="24"/>
        </w:rPr>
        <w:t xml:space="preserve"> as well as </w:t>
      </w:r>
      <w:proofErr w:type="gramStart"/>
      <w:r w:rsidR="00B22683">
        <w:rPr>
          <w:rFonts w:ascii="Times New Roman" w:hAnsi="Times New Roman" w:cs="Times New Roman"/>
          <w:sz w:val="24"/>
          <w:szCs w:val="24"/>
        </w:rPr>
        <w:t>Skyward</w:t>
      </w:r>
      <w:proofErr w:type="gramEnd"/>
      <w:r w:rsidRPr="00880DDA">
        <w:rPr>
          <w:rFonts w:ascii="Times New Roman" w:hAnsi="Times New Roman" w:cs="Times New Roman"/>
          <w:sz w:val="24"/>
          <w:szCs w:val="24"/>
        </w:rPr>
        <w:t xml:space="preserve">. Only they have the password </w:t>
      </w:r>
      <w:r w:rsidR="00B22683">
        <w:rPr>
          <w:rFonts w:ascii="Times New Roman" w:hAnsi="Times New Roman" w:cs="Times New Roman"/>
          <w:sz w:val="24"/>
          <w:szCs w:val="24"/>
        </w:rPr>
        <w:t xml:space="preserve">(to D2L) </w:t>
      </w:r>
      <w:r w:rsidRPr="00880DDA">
        <w:rPr>
          <w:rFonts w:ascii="Times New Roman" w:hAnsi="Times New Roman" w:cs="Times New Roman"/>
          <w:sz w:val="24"/>
          <w:szCs w:val="24"/>
        </w:rPr>
        <w:t xml:space="preserve">and may share it with you. But I </w:t>
      </w:r>
      <w:proofErr w:type="gramStart"/>
      <w:r w:rsidRPr="00880DDA">
        <w:rPr>
          <w:rFonts w:ascii="Times New Roman" w:hAnsi="Times New Roman" w:cs="Times New Roman"/>
          <w:sz w:val="24"/>
          <w:szCs w:val="24"/>
        </w:rPr>
        <w:t>CAN NOT</w:t>
      </w:r>
      <w:proofErr w:type="gramEnd"/>
      <w:r w:rsidRPr="00880DDA">
        <w:rPr>
          <w:rFonts w:ascii="Times New Roman" w:hAnsi="Times New Roman" w:cs="Times New Roman"/>
          <w:sz w:val="24"/>
          <w:szCs w:val="24"/>
        </w:rPr>
        <w:t xml:space="preserve">. </w:t>
      </w:r>
    </w:p>
    <w:p w14:paraId="782C808E" w14:textId="77777777" w:rsidR="008667DF" w:rsidRPr="00880DDA" w:rsidRDefault="008667DF" w:rsidP="008667DF">
      <w:pPr>
        <w:rPr>
          <w:rFonts w:ascii="Times New Roman" w:hAnsi="Times New Roman" w:cs="Times New Roman"/>
          <w:b/>
          <w:sz w:val="24"/>
          <w:szCs w:val="24"/>
          <w:u w:val="single"/>
        </w:rPr>
      </w:pPr>
      <w:r w:rsidRPr="00880DDA">
        <w:rPr>
          <w:rFonts w:ascii="Times New Roman" w:hAnsi="Times New Roman" w:cs="Times New Roman"/>
          <w:b/>
          <w:sz w:val="24"/>
          <w:szCs w:val="24"/>
        </w:rPr>
        <w:t>Course Content:</w:t>
      </w:r>
      <w:r w:rsidR="00040E07" w:rsidRPr="00880DDA">
        <w:rPr>
          <w:rFonts w:ascii="Times New Roman" w:hAnsi="Times New Roman" w:cs="Times New Roman"/>
          <w:b/>
          <w:sz w:val="24"/>
          <w:szCs w:val="24"/>
        </w:rPr>
        <w:t xml:space="preserve"> </w:t>
      </w:r>
      <w:r w:rsidRPr="00880DDA">
        <w:rPr>
          <w:rFonts w:ascii="Times New Roman" w:hAnsi="Times New Roman" w:cs="Times New Roman"/>
          <w:sz w:val="24"/>
          <w:szCs w:val="24"/>
        </w:rPr>
        <w:t>This course covers much of the same material as their freshman</w:t>
      </w:r>
      <w:r w:rsidR="00B22683">
        <w:rPr>
          <w:rFonts w:ascii="Times New Roman" w:hAnsi="Times New Roman" w:cs="Times New Roman"/>
          <w:sz w:val="24"/>
          <w:szCs w:val="24"/>
        </w:rPr>
        <w:t xml:space="preserve"> or sophomore</w:t>
      </w:r>
      <w:r w:rsidRPr="00880DDA">
        <w:rPr>
          <w:rFonts w:ascii="Times New Roman" w:hAnsi="Times New Roman" w:cs="Times New Roman"/>
          <w:sz w:val="24"/>
          <w:szCs w:val="24"/>
        </w:rPr>
        <w:t xml:space="preserve"> biology course; therefore, if your child attends class and keeps up with assignments there is NO REASO</w:t>
      </w:r>
      <w:r w:rsidR="00040E07" w:rsidRPr="00880DDA">
        <w:rPr>
          <w:rFonts w:ascii="Times New Roman" w:hAnsi="Times New Roman" w:cs="Times New Roman"/>
          <w:sz w:val="24"/>
          <w:szCs w:val="24"/>
        </w:rPr>
        <w:t>N he/she should fail the course</w:t>
      </w:r>
      <w:r w:rsidRPr="00880DDA">
        <w:rPr>
          <w:rFonts w:ascii="Times New Roman" w:hAnsi="Times New Roman" w:cs="Times New Roman"/>
          <w:sz w:val="24"/>
          <w:szCs w:val="24"/>
        </w:rPr>
        <w:t xml:space="preserve">. </w:t>
      </w:r>
      <w:r w:rsidRPr="00880DDA">
        <w:rPr>
          <w:rFonts w:ascii="Times New Roman" w:hAnsi="Times New Roman" w:cs="Times New Roman"/>
          <w:b/>
          <w:sz w:val="24"/>
          <w:szCs w:val="24"/>
          <w:u w:val="single"/>
        </w:rPr>
        <w:t xml:space="preserve">If your child has demonstrated a lack of effort or maturity in previous science courses, I would strongly recommend removing your child from this course. </w:t>
      </w:r>
    </w:p>
    <w:p w14:paraId="5E4CCD08" w14:textId="77777777" w:rsidR="008667DF" w:rsidRPr="00880DDA" w:rsidRDefault="008667DF" w:rsidP="00047D15">
      <w:pPr>
        <w:numPr>
          <w:ilvl w:val="0"/>
          <w:numId w:val="18"/>
        </w:numPr>
        <w:spacing w:after="0" w:line="240" w:lineRule="auto"/>
        <w:rPr>
          <w:rFonts w:ascii="Times New Roman" w:hAnsi="Times New Roman" w:cs="Times New Roman"/>
          <w:sz w:val="24"/>
          <w:szCs w:val="24"/>
        </w:rPr>
      </w:pPr>
      <w:r w:rsidRPr="00880DDA">
        <w:rPr>
          <w:rFonts w:ascii="Times New Roman" w:hAnsi="Times New Roman" w:cs="Times New Roman"/>
          <w:sz w:val="24"/>
          <w:szCs w:val="24"/>
        </w:rPr>
        <w:t>Although a lot of the same topics will</w:t>
      </w:r>
      <w:r w:rsidR="00B22683">
        <w:rPr>
          <w:rFonts w:ascii="Times New Roman" w:hAnsi="Times New Roman" w:cs="Times New Roman"/>
          <w:sz w:val="24"/>
          <w:szCs w:val="24"/>
        </w:rPr>
        <w:t xml:space="preserve"> be covered as in their high school </w:t>
      </w:r>
      <w:r w:rsidRPr="00880DDA">
        <w:rPr>
          <w:rFonts w:ascii="Times New Roman" w:hAnsi="Times New Roman" w:cs="Times New Roman"/>
          <w:sz w:val="24"/>
          <w:szCs w:val="24"/>
        </w:rPr>
        <w:t>biology course, they will be housed in a completely different structure and contextualized to reflect real world issues and problem solving</w:t>
      </w:r>
      <w:r w:rsidR="00040E07" w:rsidRPr="00880DDA">
        <w:rPr>
          <w:rFonts w:ascii="Times New Roman" w:hAnsi="Times New Roman" w:cs="Times New Roman"/>
          <w:sz w:val="24"/>
          <w:szCs w:val="24"/>
        </w:rPr>
        <w:t xml:space="preserve"> skills. Below </w:t>
      </w:r>
      <w:proofErr w:type="gramStart"/>
      <w:r w:rsidR="00040E07" w:rsidRPr="00880DDA">
        <w:rPr>
          <w:rFonts w:ascii="Times New Roman" w:hAnsi="Times New Roman" w:cs="Times New Roman"/>
          <w:sz w:val="24"/>
          <w:szCs w:val="24"/>
        </w:rPr>
        <w:t>are the BIOL 1110 and 1120</w:t>
      </w:r>
      <w:r w:rsidRPr="00880DDA">
        <w:rPr>
          <w:rFonts w:ascii="Times New Roman" w:hAnsi="Times New Roman" w:cs="Times New Roman"/>
          <w:sz w:val="24"/>
          <w:szCs w:val="24"/>
        </w:rPr>
        <w:t xml:space="preserve"> course</w:t>
      </w:r>
      <w:proofErr w:type="gramEnd"/>
      <w:r w:rsidRPr="00880DDA">
        <w:rPr>
          <w:rFonts w:ascii="Times New Roman" w:hAnsi="Times New Roman" w:cs="Times New Roman"/>
          <w:sz w:val="24"/>
          <w:szCs w:val="24"/>
        </w:rPr>
        <w:t xml:space="preserve"> rational as stated in by </w:t>
      </w:r>
      <w:r w:rsidR="00040E07" w:rsidRPr="00880DDA">
        <w:rPr>
          <w:rFonts w:ascii="Times New Roman" w:hAnsi="Times New Roman" w:cs="Times New Roman"/>
          <w:sz w:val="24"/>
          <w:szCs w:val="24"/>
        </w:rPr>
        <w:t>the DSCC</w:t>
      </w:r>
      <w:r w:rsidRPr="00880DDA">
        <w:rPr>
          <w:rFonts w:ascii="Times New Roman" w:hAnsi="Times New Roman" w:cs="Times New Roman"/>
          <w:sz w:val="24"/>
          <w:szCs w:val="24"/>
        </w:rPr>
        <w:t xml:space="preserve"> Science committee.</w:t>
      </w:r>
    </w:p>
    <w:p w14:paraId="43629914" w14:textId="77777777" w:rsidR="008667DF" w:rsidRPr="00880DDA" w:rsidRDefault="008667DF" w:rsidP="008667DF">
      <w:pPr>
        <w:pStyle w:val="NormalWeb"/>
        <w:spacing w:before="2" w:after="2"/>
        <w:ind w:left="1440"/>
        <w:rPr>
          <w:i/>
        </w:rPr>
      </w:pPr>
      <w:proofErr w:type="gramStart"/>
      <w:r w:rsidRPr="00880DDA">
        <w:rPr>
          <w:i/>
          <w:u w:val="single"/>
        </w:rPr>
        <w:t xml:space="preserve">BIOL </w:t>
      </w:r>
      <w:r w:rsidR="00AC17CD">
        <w:rPr>
          <w:i/>
          <w:u w:val="single"/>
        </w:rPr>
        <w:t>1110</w:t>
      </w:r>
      <w:r w:rsidRPr="00880DDA">
        <w:rPr>
          <w:i/>
          <w:u w:val="single"/>
        </w:rPr>
        <w:t xml:space="preserve"> </w:t>
      </w:r>
      <w:r w:rsidR="00AC17CD">
        <w:rPr>
          <w:i/>
          <w:u w:val="single"/>
        </w:rPr>
        <w:t>General Biology I</w:t>
      </w:r>
      <w:r w:rsidRPr="00880DDA">
        <w:rPr>
          <w:i/>
          <w:u w:val="single"/>
        </w:rPr>
        <w:t>.</w:t>
      </w:r>
      <w:proofErr w:type="gramEnd"/>
      <w:r w:rsidRPr="00880DDA">
        <w:rPr>
          <w:i/>
        </w:rPr>
        <w:t xml:space="preserve"> </w:t>
      </w:r>
      <w:proofErr w:type="gramStart"/>
      <w:r w:rsidRPr="00880DDA">
        <w:rPr>
          <w:i/>
        </w:rPr>
        <w:t>An introduction to the nature of science, the characteristics of life, the molecular and cellular basis of life, genetics, reproduction, and development.</w:t>
      </w:r>
      <w:proofErr w:type="gramEnd"/>
      <w:r w:rsidRPr="00880DDA">
        <w:rPr>
          <w:i/>
        </w:rPr>
        <w:t xml:space="preserve"> An emphasis will be placed on how these topics are related to current issues and problems facing modern society.</w:t>
      </w:r>
    </w:p>
    <w:p w14:paraId="389760B1" w14:textId="77777777" w:rsidR="008667DF" w:rsidRPr="00880DDA" w:rsidRDefault="008667DF" w:rsidP="008667DF">
      <w:pPr>
        <w:pStyle w:val="NormalWeb"/>
        <w:spacing w:before="2" w:after="2"/>
        <w:ind w:left="1440"/>
        <w:rPr>
          <w:i/>
        </w:rPr>
      </w:pPr>
      <w:r w:rsidRPr="00880DDA">
        <w:rPr>
          <w:i/>
        </w:rPr>
        <w:t>In the 21st century, molecular biology will change our lives in ways that we cannot yet even begin to predict. It will affect the food we eat, how we maintain health and treat disease, what we know about our children before they are born, our understanding of our relationships to all living things, our sense of what it means to be human.</w:t>
      </w:r>
    </w:p>
    <w:p w14:paraId="22654AA2" w14:textId="77777777" w:rsidR="008667DF" w:rsidRPr="00880DDA" w:rsidRDefault="008667DF" w:rsidP="008667DF">
      <w:pPr>
        <w:pStyle w:val="NormalWeb"/>
        <w:spacing w:before="2" w:after="2"/>
        <w:ind w:left="1440"/>
        <w:rPr>
          <w:i/>
        </w:rPr>
      </w:pPr>
      <w:r w:rsidRPr="00880DDA">
        <w:rPr>
          <w:i/>
        </w:rPr>
        <w:lastRenderedPageBreak/>
        <w:t>All of our students need to be prepared to deal with these changes, including the students who are n</w:t>
      </w:r>
      <w:r w:rsidR="00AC17CD">
        <w:rPr>
          <w:i/>
        </w:rPr>
        <w:t>ot majoring in biology. BIOL 1110</w:t>
      </w:r>
      <w:r w:rsidRPr="00880DDA">
        <w:rPr>
          <w:i/>
        </w:rPr>
        <w:t xml:space="preserve"> </w:t>
      </w:r>
      <w:r w:rsidR="00AC17CD">
        <w:rPr>
          <w:i/>
        </w:rPr>
        <w:t xml:space="preserve">and 1120 </w:t>
      </w:r>
      <w:r w:rsidR="00E93AC9">
        <w:rPr>
          <w:i/>
        </w:rPr>
        <w:t xml:space="preserve">is a challenging course and will push your child to develop critical time management skills, study habits, and most importantly teach your child how he/she learns. </w:t>
      </w:r>
      <w:r w:rsidRPr="00880DDA">
        <w:rPr>
          <w:i/>
        </w:rPr>
        <w:t xml:space="preserve"> </w:t>
      </w:r>
    </w:p>
    <w:p w14:paraId="22ECE4A5" w14:textId="77777777" w:rsidR="008667DF" w:rsidRPr="00880DDA" w:rsidRDefault="00AC17CD" w:rsidP="008667DF">
      <w:pPr>
        <w:pStyle w:val="NormalWeb"/>
        <w:spacing w:before="2" w:after="2"/>
        <w:ind w:left="1440"/>
        <w:rPr>
          <w:i/>
        </w:rPr>
      </w:pPr>
      <w:r>
        <w:rPr>
          <w:i/>
        </w:rPr>
        <w:t>One of t</w:t>
      </w:r>
      <w:r w:rsidR="008667DF" w:rsidRPr="00880DDA">
        <w:rPr>
          <w:i/>
        </w:rPr>
        <w:t>he primary focus</w:t>
      </w:r>
      <w:r>
        <w:rPr>
          <w:i/>
        </w:rPr>
        <w:t>es of BIOL 1110</w:t>
      </w:r>
      <w:r w:rsidR="008667DF" w:rsidRPr="00880DDA">
        <w:rPr>
          <w:i/>
        </w:rPr>
        <w:t xml:space="preserve"> is the development of the skills that will enable our students to think critically and evaluate the flood of new information that the tools of molecular biology are making possible. To do this, they must have a foundation of general knowledge about cell biology. In addition, they must also learn about the techniques of molecular biology and their practical applications, how these applications will affect them, and the "current issues and problems facing modern society" that relate to these applications.</w:t>
      </w:r>
    </w:p>
    <w:p w14:paraId="750C65D4" w14:textId="77777777" w:rsidR="008667DF" w:rsidRPr="00880DDA" w:rsidRDefault="008667DF" w:rsidP="008667DF">
      <w:pPr>
        <w:rPr>
          <w:rFonts w:ascii="Times New Roman" w:hAnsi="Times New Roman" w:cs="Times New Roman"/>
          <w:sz w:val="24"/>
          <w:szCs w:val="24"/>
        </w:rPr>
      </w:pPr>
      <w:r w:rsidRPr="00880DDA">
        <w:rPr>
          <w:rFonts w:ascii="Times New Roman" w:hAnsi="Times New Roman" w:cs="Times New Roman"/>
          <w:b/>
          <w:sz w:val="24"/>
          <w:szCs w:val="24"/>
        </w:rPr>
        <w:t>Dissections:</w:t>
      </w:r>
      <w:r w:rsidR="00040E07" w:rsidRPr="00880DDA">
        <w:rPr>
          <w:rFonts w:ascii="Times New Roman" w:hAnsi="Times New Roman" w:cs="Times New Roman"/>
          <w:b/>
          <w:sz w:val="24"/>
          <w:szCs w:val="24"/>
        </w:rPr>
        <w:t xml:space="preserve"> </w:t>
      </w:r>
      <w:r w:rsidRPr="00880DDA">
        <w:rPr>
          <w:rFonts w:ascii="Times New Roman" w:hAnsi="Times New Roman" w:cs="Times New Roman"/>
          <w:sz w:val="24"/>
          <w:szCs w:val="24"/>
        </w:rPr>
        <w:t xml:space="preserve">Your child will be required to survey the living kingdoms in the </w:t>
      </w:r>
      <w:r w:rsidR="00040E07" w:rsidRPr="00880DDA">
        <w:rPr>
          <w:rFonts w:ascii="Times New Roman" w:hAnsi="Times New Roman" w:cs="Times New Roman"/>
          <w:sz w:val="24"/>
          <w:szCs w:val="24"/>
        </w:rPr>
        <w:t>spring semester course BIOL 1120</w:t>
      </w:r>
      <w:r w:rsidRPr="00880DDA">
        <w:rPr>
          <w:rFonts w:ascii="Times New Roman" w:hAnsi="Times New Roman" w:cs="Times New Roman"/>
          <w:sz w:val="24"/>
          <w:szCs w:val="24"/>
        </w:rPr>
        <w:t xml:space="preserve"> </w:t>
      </w:r>
      <w:proofErr w:type="gramStart"/>
      <w:r w:rsidRPr="00880DDA">
        <w:rPr>
          <w:rFonts w:ascii="Times New Roman" w:hAnsi="Times New Roman" w:cs="Times New Roman"/>
          <w:sz w:val="24"/>
          <w:szCs w:val="24"/>
        </w:rPr>
        <w:t>which</w:t>
      </w:r>
      <w:proofErr w:type="gramEnd"/>
      <w:r w:rsidRPr="00880DDA">
        <w:rPr>
          <w:rFonts w:ascii="Times New Roman" w:hAnsi="Times New Roman" w:cs="Times New Roman"/>
          <w:sz w:val="24"/>
          <w:szCs w:val="24"/>
        </w:rPr>
        <w:t xml:space="preserve"> includes several dissections. Although a student may be excused from doing the dissection, they must be able to observe and complete all lab questions. A separate syllabus will be given to students in December for the </w:t>
      </w:r>
      <w:r w:rsidR="00040E07" w:rsidRPr="00880DDA">
        <w:rPr>
          <w:rFonts w:ascii="Times New Roman" w:hAnsi="Times New Roman" w:cs="Times New Roman"/>
          <w:sz w:val="24"/>
          <w:szCs w:val="24"/>
        </w:rPr>
        <w:t>spring</w:t>
      </w:r>
      <w:r w:rsidRPr="00880DDA">
        <w:rPr>
          <w:rFonts w:ascii="Times New Roman" w:hAnsi="Times New Roman" w:cs="Times New Roman"/>
          <w:sz w:val="24"/>
          <w:szCs w:val="24"/>
        </w:rPr>
        <w:t xml:space="preserve"> course.</w:t>
      </w:r>
    </w:p>
    <w:p w14:paraId="77AB78B0" w14:textId="77777777" w:rsidR="008667DF" w:rsidRPr="00880DDA" w:rsidRDefault="008667DF" w:rsidP="008667DF">
      <w:pPr>
        <w:rPr>
          <w:rFonts w:ascii="Times New Roman" w:hAnsi="Times New Roman" w:cs="Times New Roman"/>
          <w:sz w:val="24"/>
          <w:szCs w:val="24"/>
        </w:rPr>
      </w:pPr>
      <w:r w:rsidRPr="00880DDA">
        <w:rPr>
          <w:rFonts w:ascii="Times New Roman" w:hAnsi="Times New Roman" w:cs="Times New Roman"/>
          <w:b/>
          <w:sz w:val="24"/>
          <w:szCs w:val="24"/>
        </w:rPr>
        <w:t>Couse Rational:</w:t>
      </w:r>
      <w:r w:rsidR="00040E07" w:rsidRPr="00880DDA">
        <w:rPr>
          <w:rFonts w:ascii="Times New Roman" w:hAnsi="Times New Roman" w:cs="Times New Roman"/>
          <w:b/>
          <w:sz w:val="24"/>
          <w:szCs w:val="24"/>
        </w:rPr>
        <w:t xml:space="preserve"> </w:t>
      </w:r>
      <w:r w:rsidRPr="00880DDA">
        <w:rPr>
          <w:rFonts w:ascii="Times New Roman" w:hAnsi="Times New Roman" w:cs="Times New Roman"/>
          <w:sz w:val="24"/>
          <w:szCs w:val="24"/>
        </w:rPr>
        <w:t xml:space="preserve">This primary focus of this course is to produce scientifically literate members of society who one day may be voting on medical issues related to </w:t>
      </w:r>
      <w:proofErr w:type="gramStart"/>
      <w:r w:rsidRPr="00880DDA">
        <w:rPr>
          <w:rFonts w:ascii="Times New Roman" w:hAnsi="Times New Roman" w:cs="Times New Roman"/>
          <w:sz w:val="24"/>
          <w:szCs w:val="24"/>
        </w:rPr>
        <w:t>me or you</w:t>
      </w:r>
      <w:proofErr w:type="gramEnd"/>
      <w:r w:rsidRPr="00880DDA">
        <w:rPr>
          <w:rFonts w:ascii="Times New Roman" w:hAnsi="Times New Roman" w:cs="Times New Roman"/>
          <w:sz w:val="24"/>
          <w:szCs w:val="24"/>
        </w:rPr>
        <w:t xml:space="preserve">! This course should </w:t>
      </w:r>
      <w:r w:rsidR="00514153">
        <w:rPr>
          <w:rFonts w:ascii="Times New Roman" w:hAnsi="Times New Roman" w:cs="Times New Roman"/>
          <w:sz w:val="24"/>
          <w:szCs w:val="24"/>
        </w:rPr>
        <w:t>be challenging, but not impossible and</w:t>
      </w:r>
      <w:r w:rsidRPr="00880DDA">
        <w:rPr>
          <w:rFonts w:ascii="Times New Roman" w:hAnsi="Times New Roman" w:cs="Times New Roman"/>
          <w:sz w:val="24"/>
          <w:szCs w:val="24"/>
        </w:rPr>
        <w:t xml:space="preserve"> is designed to be </w:t>
      </w:r>
      <w:r w:rsidR="00514153">
        <w:rPr>
          <w:rFonts w:ascii="Times New Roman" w:hAnsi="Times New Roman" w:cs="Times New Roman"/>
          <w:sz w:val="24"/>
          <w:szCs w:val="24"/>
        </w:rPr>
        <w:t xml:space="preserve">both </w:t>
      </w:r>
      <w:r w:rsidRPr="00880DDA">
        <w:rPr>
          <w:rFonts w:ascii="Times New Roman" w:hAnsi="Times New Roman" w:cs="Times New Roman"/>
          <w:sz w:val="24"/>
          <w:szCs w:val="24"/>
        </w:rPr>
        <w:t>engaging and thought provoking.</w:t>
      </w:r>
    </w:p>
    <w:p w14:paraId="0841EFC0" w14:textId="77777777" w:rsidR="0019371A" w:rsidRPr="00880DDA" w:rsidRDefault="008667DF" w:rsidP="00047D15">
      <w:pPr>
        <w:rPr>
          <w:rFonts w:ascii="Times New Roman" w:hAnsi="Times New Roman" w:cs="Times New Roman"/>
          <w:sz w:val="24"/>
          <w:szCs w:val="24"/>
        </w:rPr>
      </w:pPr>
      <w:r w:rsidRPr="00880DDA">
        <w:rPr>
          <w:rFonts w:ascii="Times New Roman" w:hAnsi="Times New Roman" w:cs="Times New Roman"/>
          <w:sz w:val="24"/>
          <w:szCs w:val="24"/>
        </w:rPr>
        <w:t xml:space="preserve">Please review the high school vs. college table I have included in the course syllabus. I do know that for most students this will be their first college course. The course is structured to give the students a few weeks to get in the groove of the course. </w:t>
      </w:r>
    </w:p>
    <w:p w14:paraId="64975D4F" w14:textId="77777777" w:rsidR="008667DF" w:rsidRPr="00866C50" w:rsidRDefault="008667DF" w:rsidP="008667DF">
      <w:pPr>
        <w:pStyle w:val="HTMLPreformatted"/>
        <w:ind w:left="720"/>
        <w:rPr>
          <w:rFonts w:ascii="Times New Roman" w:hAnsi="Times New Roman" w:cs="Times New Roman"/>
          <w:color w:val="000000"/>
          <w:sz w:val="24"/>
          <w:szCs w:val="24"/>
        </w:rPr>
      </w:pPr>
      <w:r w:rsidRPr="00880DDA">
        <w:rPr>
          <w:rFonts w:ascii="Times New Roman" w:hAnsi="Times New Roman" w:cs="Times New Roman"/>
          <w:color w:val="000000"/>
          <w:sz w:val="24"/>
          <w:szCs w:val="24"/>
        </w:rPr>
        <w:tab/>
      </w:r>
    </w:p>
    <w:p w14:paraId="1DE38142" w14:textId="77777777" w:rsidR="00866C50" w:rsidRPr="00866C50" w:rsidRDefault="008667DF" w:rsidP="00047D15">
      <w:pPr>
        <w:pStyle w:val="HTMLPreformatted"/>
        <w:numPr>
          <w:ilvl w:val="1"/>
          <w:numId w:val="17"/>
        </w:numPr>
        <w:tabs>
          <w:tab w:val="clear" w:pos="1440"/>
        </w:tabs>
        <w:rPr>
          <w:rFonts w:ascii="Times New Roman" w:hAnsi="Times New Roman" w:cs="Times New Roman"/>
          <w:color w:val="000000"/>
          <w:sz w:val="32"/>
          <w:szCs w:val="24"/>
        </w:rPr>
      </w:pPr>
      <w:r w:rsidRPr="00866C50">
        <w:rPr>
          <w:rFonts w:ascii="Times New Roman" w:hAnsi="Times New Roman" w:cs="Times New Roman"/>
          <w:b/>
          <w:color w:val="000000"/>
          <w:sz w:val="24"/>
          <w:szCs w:val="24"/>
        </w:rPr>
        <w:t>Course Web Site</w:t>
      </w:r>
      <w:r w:rsidRPr="00866C50">
        <w:rPr>
          <w:rFonts w:ascii="Times New Roman" w:hAnsi="Times New Roman" w:cs="Times New Roman"/>
          <w:color w:val="000000"/>
          <w:sz w:val="24"/>
          <w:szCs w:val="24"/>
        </w:rPr>
        <w:t xml:space="preserve"> </w:t>
      </w:r>
      <w:proofErr w:type="gramStart"/>
      <w:r w:rsidRPr="00866C50">
        <w:rPr>
          <w:rFonts w:ascii="Times New Roman" w:hAnsi="Times New Roman" w:cs="Times New Roman"/>
          <w:color w:val="000000"/>
          <w:sz w:val="24"/>
          <w:szCs w:val="24"/>
        </w:rPr>
        <w:t xml:space="preserve">-  </w:t>
      </w:r>
      <w:r w:rsidR="00866C50" w:rsidRPr="00866C50">
        <w:rPr>
          <w:rFonts w:ascii="Times New Roman" w:hAnsi="Times New Roman" w:cs="Times New Roman"/>
          <w:sz w:val="24"/>
        </w:rPr>
        <w:t>elearn.dscc.edu</w:t>
      </w:r>
      <w:proofErr w:type="gramEnd"/>
      <w:r w:rsidR="00866C50" w:rsidRPr="00866C50">
        <w:rPr>
          <w:rFonts w:ascii="Times New Roman" w:hAnsi="Times New Roman" w:cs="Times New Roman"/>
          <w:sz w:val="24"/>
        </w:rPr>
        <w:t xml:space="preserve"> and/or aaitken.weebly.com</w:t>
      </w:r>
    </w:p>
    <w:p w14:paraId="3BE2877C" w14:textId="77777777" w:rsidR="00880DDA" w:rsidRPr="00866C50" w:rsidRDefault="00880DDA" w:rsidP="00047D15">
      <w:pPr>
        <w:pStyle w:val="HTMLPreformatted"/>
        <w:numPr>
          <w:ilvl w:val="1"/>
          <w:numId w:val="17"/>
        </w:numPr>
        <w:tabs>
          <w:tab w:val="clear" w:pos="1440"/>
        </w:tabs>
        <w:rPr>
          <w:rFonts w:ascii="Times New Roman" w:hAnsi="Times New Roman" w:cs="Times New Roman"/>
          <w:color w:val="000000"/>
          <w:sz w:val="32"/>
          <w:szCs w:val="24"/>
        </w:rPr>
      </w:pPr>
    </w:p>
    <w:p w14:paraId="7C7476F6" w14:textId="77777777" w:rsidR="008667DF" w:rsidRPr="00880DDA" w:rsidRDefault="008667DF" w:rsidP="00047D15">
      <w:pPr>
        <w:pStyle w:val="HTMLPreformatted"/>
        <w:numPr>
          <w:ilvl w:val="1"/>
          <w:numId w:val="17"/>
        </w:numPr>
        <w:tabs>
          <w:tab w:val="clear" w:pos="1440"/>
        </w:tabs>
        <w:rPr>
          <w:rFonts w:ascii="Times New Roman" w:hAnsi="Times New Roman" w:cs="Times New Roman"/>
          <w:color w:val="000000"/>
          <w:sz w:val="24"/>
          <w:szCs w:val="24"/>
        </w:rPr>
      </w:pPr>
      <w:r w:rsidRPr="00880DDA">
        <w:rPr>
          <w:rFonts w:ascii="Times New Roman" w:hAnsi="Times New Roman" w:cs="Times New Roman"/>
          <w:b/>
          <w:color w:val="000000"/>
          <w:sz w:val="24"/>
          <w:szCs w:val="24"/>
        </w:rPr>
        <w:t>Access to PRINTING or FLASH DRIVE:</w:t>
      </w:r>
      <w:r w:rsidRPr="00880DDA">
        <w:rPr>
          <w:rFonts w:ascii="Times New Roman" w:hAnsi="Times New Roman" w:cs="Times New Roman"/>
          <w:color w:val="000000"/>
          <w:sz w:val="24"/>
          <w:szCs w:val="24"/>
        </w:rPr>
        <w:t xml:space="preserve"> All cours</w:t>
      </w:r>
      <w:r w:rsidR="00B226DA" w:rsidRPr="00880DDA">
        <w:rPr>
          <w:rFonts w:ascii="Times New Roman" w:hAnsi="Times New Roman" w:cs="Times New Roman"/>
          <w:color w:val="000000"/>
          <w:sz w:val="24"/>
          <w:szCs w:val="24"/>
        </w:rPr>
        <w:t xml:space="preserve">e materials will be located in </w:t>
      </w:r>
      <w:r w:rsidRPr="00880DDA">
        <w:rPr>
          <w:rFonts w:ascii="Times New Roman" w:hAnsi="Times New Roman" w:cs="Times New Roman"/>
          <w:color w:val="000000"/>
          <w:sz w:val="24"/>
          <w:szCs w:val="24"/>
        </w:rPr>
        <w:t>Blackboard</w:t>
      </w:r>
      <w:r w:rsidR="00B226DA" w:rsidRPr="00880DDA">
        <w:rPr>
          <w:rFonts w:ascii="Times New Roman" w:hAnsi="Times New Roman" w:cs="Times New Roman"/>
          <w:color w:val="000000"/>
          <w:sz w:val="24"/>
          <w:szCs w:val="24"/>
        </w:rPr>
        <w:t xml:space="preserve"> and on the class website</w:t>
      </w:r>
      <w:r w:rsidRPr="00880DDA">
        <w:rPr>
          <w:rFonts w:ascii="Times New Roman" w:hAnsi="Times New Roman" w:cs="Times New Roman"/>
          <w:color w:val="000000"/>
          <w:sz w:val="24"/>
          <w:szCs w:val="24"/>
        </w:rPr>
        <w:t>. I WILL NOT print out anything for you that is posted on Blackboard</w:t>
      </w:r>
      <w:r w:rsidR="00880DDA" w:rsidRPr="00880DDA">
        <w:rPr>
          <w:rFonts w:ascii="Times New Roman" w:hAnsi="Times New Roman" w:cs="Times New Roman"/>
          <w:color w:val="000000"/>
          <w:sz w:val="24"/>
          <w:szCs w:val="24"/>
        </w:rPr>
        <w:t xml:space="preserve"> or class website</w:t>
      </w:r>
      <w:r w:rsidRPr="00880DDA">
        <w:rPr>
          <w:rFonts w:ascii="Times New Roman" w:hAnsi="Times New Roman" w:cs="Times New Roman"/>
          <w:color w:val="000000"/>
          <w:sz w:val="24"/>
          <w:szCs w:val="24"/>
        </w:rPr>
        <w:t>. For lecture you have two options:</w:t>
      </w:r>
    </w:p>
    <w:p w14:paraId="1B04B02F" w14:textId="77777777" w:rsidR="008667DF" w:rsidRPr="00880DDA" w:rsidRDefault="008667DF" w:rsidP="00047D15">
      <w:pPr>
        <w:pStyle w:val="HTMLPreformatted"/>
        <w:numPr>
          <w:ilvl w:val="1"/>
          <w:numId w:val="17"/>
        </w:numPr>
        <w:tabs>
          <w:tab w:val="clear" w:pos="1440"/>
        </w:tabs>
        <w:rPr>
          <w:rFonts w:ascii="Times New Roman" w:hAnsi="Times New Roman" w:cs="Times New Roman"/>
          <w:color w:val="000000"/>
          <w:sz w:val="24"/>
          <w:szCs w:val="24"/>
        </w:rPr>
      </w:pPr>
    </w:p>
    <w:p w14:paraId="1DE7B572" w14:textId="77777777" w:rsidR="008667DF" w:rsidRPr="00880DDA" w:rsidRDefault="008667DF" w:rsidP="00047D15">
      <w:pPr>
        <w:pStyle w:val="HTMLPreformatted"/>
        <w:numPr>
          <w:ilvl w:val="2"/>
          <w:numId w:val="17"/>
        </w:numPr>
        <w:rPr>
          <w:rFonts w:ascii="Times New Roman" w:hAnsi="Times New Roman" w:cs="Times New Roman"/>
          <w:color w:val="000000"/>
          <w:sz w:val="24"/>
          <w:szCs w:val="24"/>
        </w:rPr>
      </w:pPr>
      <w:r w:rsidRPr="00880DDA">
        <w:rPr>
          <w:rFonts w:ascii="Times New Roman" w:hAnsi="Times New Roman" w:cs="Times New Roman"/>
          <w:color w:val="000000"/>
          <w:sz w:val="24"/>
          <w:szCs w:val="24"/>
        </w:rPr>
        <w:t>Print lecture power points at home or in the library but can be a HUGE waste of paper</w:t>
      </w:r>
    </w:p>
    <w:p w14:paraId="5D289CFF" w14:textId="77777777" w:rsidR="008667DF" w:rsidRPr="00880DDA" w:rsidRDefault="008667DF" w:rsidP="00047D15">
      <w:pPr>
        <w:pStyle w:val="HTMLPreformatted"/>
        <w:numPr>
          <w:ilvl w:val="2"/>
          <w:numId w:val="17"/>
        </w:numPr>
        <w:rPr>
          <w:rFonts w:ascii="Times New Roman" w:hAnsi="Times New Roman" w:cs="Times New Roman"/>
          <w:color w:val="000000"/>
          <w:sz w:val="24"/>
          <w:szCs w:val="24"/>
        </w:rPr>
      </w:pPr>
      <w:r w:rsidRPr="00880DDA">
        <w:rPr>
          <w:rFonts w:ascii="Times New Roman" w:hAnsi="Times New Roman" w:cs="Times New Roman"/>
          <w:color w:val="000000"/>
          <w:sz w:val="24"/>
          <w:szCs w:val="24"/>
        </w:rPr>
        <w:t>Open power point file in class. Take notes in power point. Save file and access later for studying</w:t>
      </w:r>
    </w:p>
    <w:p w14:paraId="7A1BC085" w14:textId="77777777" w:rsidR="008667DF" w:rsidRPr="0019371A" w:rsidRDefault="008667DF" w:rsidP="00047D15">
      <w:pPr>
        <w:pStyle w:val="HTMLPreformatted"/>
        <w:numPr>
          <w:ilvl w:val="2"/>
          <w:numId w:val="17"/>
        </w:numPr>
        <w:rPr>
          <w:rFonts w:ascii="Times New Roman" w:hAnsi="Times New Roman" w:cs="Times New Roman"/>
          <w:color w:val="000000"/>
          <w:sz w:val="24"/>
          <w:szCs w:val="24"/>
        </w:rPr>
      </w:pPr>
      <w:r w:rsidRPr="00880DDA">
        <w:rPr>
          <w:rFonts w:ascii="Times New Roman" w:hAnsi="Times New Roman" w:cs="Times New Roman"/>
          <w:color w:val="000000"/>
          <w:sz w:val="24"/>
          <w:szCs w:val="24"/>
        </w:rPr>
        <w:t xml:space="preserve">All homework and essay are </w:t>
      </w:r>
      <w:r w:rsidR="00F46684">
        <w:rPr>
          <w:rFonts w:ascii="Times New Roman" w:hAnsi="Times New Roman" w:cs="Times New Roman"/>
          <w:color w:val="000000"/>
          <w:sz w:val="24"/>
          <w:szCs w:val="24"/>
        </w:rPr>
        <w:t xml:space="preserve">to be typed and </w:t>
      </w:r>
      <w:r w:rsidRPr="00880DDA">
        <w:rPr>
          <w:rFonts w:ascii="Times New Roman" w:hAnsi="Times New Roman" w:cs="Times New Roman"/>
          <w:color w:val="000000"/>
          <w:sz w:val="24"/>
          <w:szCs w:val="24"/>
        </w:rPr>
        <w:t xml:space="preserve">submitted online in </w:t>
      </w:r>
      <w:r w:rsidR="00F46684">
        <w:rPr>
          <w:rFonts w:ascii="Times New Roman" w:hAnsi="Times New Roman" w:cs="Times New Roman"/>
          <w:color w:val="000000"/>
          <w:sz w:val="24"/>
          <w:szCs w:val="24"/>
        </w:rPr>
        <w:t>D2L</w:t>
      </w:r>
    </w:p>
    <w:p w14:paraId="15B59F03" w14:textId="77777777" w:rsidR="008667DF" w:rsidRPr="00880DDA" w:rsidRDefault="008667DF" w:rsidP="008667DF">
      <w:pPr>
        <w:shd w:val="clear" w:color="auto" w:fill="FFFFFF"/>
        <w:rPr>
          <w:rFonts w:ascii="Times New Roman" w:hAnsi="Times New Roman" w:cs="Times New Roman"/>
          <w:sz w:val="24"/>
          <w:szCs w:val="24"/>
        </w:rPr>
      </w:pPr>
    </w:p>
    <w:p w14:paraId="73A1F0C2" w14:textId="77777777" w:rsidR="008667DF" w:rsidRPr="00880DDA" w:rsidRDefault="008667DF" w:rsidP="00C67DC0">
      <w:pPr>
        <w:rPr>
          <w:rFonts w:ascii="Times New Roman" w:hAnsi="Times New Roman" w:cs="Times New Roman"/>
          <w:sz w:val="24"/>
          <w:szCs w:val="24"/>
        </w:rPr>
      </w:pPr>
    </w:p>
    <w:p w14:paraId="269E24EF" w14:textId="77777777" w:rsidR="008667DF" w:rsidRDefault="008667DF" w:rsidP="00C67DC0">
      <w:pPr>
        <w:rPr>
          <w:rFonts w:ascii="Times New Roman" w:hAnsi="Times New Roman" w:cs="Times New Roman"/>
          <w:sz w:val="24"/>
          <w:szCs w:val="24"/>
        </w:rPr>
      </w:pPr>
    </w:p>
    <w:p w14:paraId="1BFBB261" w14:textId="77777777" w:rsidR="00047D15" w:rsidRDefault="00047D15" w:rsidP="00C67DC0">
      <w:pPr>
        <w:rPr>
          <w:rFonts w:ascii="Times New Roman" w:hAnsi="Times New Roman" w:cs="Times New Roman"/>
          <w:sz w:val="24"/>
          <w:szCs w:val="24"/>
        </w:rPr>
      </w:pPr>
    </w:p>
    <w:p w14:paraId="21F6E6A4" w14:textId="77777777" w:rsidR="00866C50" w:rsidRDefault="00866C50" w:rsidP="00C67DC0">
      <w:pPr>
        <w:rPr>
          <w:rFonts w:ascii="Times New Roman" w:hAnsi="Times New Roman" w:cs="Times New Roman"/>
          <w:sz w:val="24"/>
          <w:szCs w:val="24"/>
        </w:rPr>
      </w:pPr>
    </w:p>
    <w:p w14:paraId="17FAEC49" w14:textId="77777777" w:rsidR="00047D15" w:rsidRDefault="00047D15" w:rsidP="00047D15">
      <w:pPr>
        <w:jc w:val="center"/>
        <w:rPr>
          <w:rFonts w:ascii="Times New Roman" w:hAnsi="Times New Roman" w:cs="Times New Roman"/>
          <w:sz w:val="24"/>
          <w:szCs w:val="24"/>
        </w:rPr>
      </w:pPr>
      <w:r>
        <w:rPr>
          <w:rFonts w:ascii="Times New Roman" w:hAnsi="Times New Roman" w:cs="Times New Roman"/>
          <w:sz w:val="24"/>
          <w:szCs w:val="24"/>
        </w:rPr>
        <w:lastRenderedPageBreak/>
        <w:t>Differences between High School and Collegiate Students</w:t>
      </w:r>
    </w:p>
    <w:p w14:paraId="104763AC" w14:textId="77777777" w:rsidR="00047D15" w:rsidRPr="003F361D" w:rsidRDefault="00047D15" w:rsidP="00047D15">
      <w:pPr>
        <w:rPr>
          <w:rFonts w:cs="Arial"/>
          <w:b/>
          <w:sz w:val="20"/>
        </w:rPr>
      </w:pPr>
    </w:p>
    <w:tbl>
      <w:tblPr>
        <w:tblW w:w="10140" w:type="dxa"/>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5190"/>
        <w:gridCol w:w="4950"/>
      </w:tblGrid>
      <w:tr w:rsidR="00047D15" w:rsidRPr="003F361D" w14:paraId="057973BC" w14:textId="77777777" w:rsidTr="00E5718F">
        <w:trPr>
          <w:tblCellSpacing w:w="15" w:type="dxa"/>
        </w:trPr>
        <w:tc>
          <w:tcPr>
            <w:tcW w:w="10080" w:type="dxa"/>
            <w:gridSpan w:val="2"/>
            <w:tcBorders>
              <w:top w:val="outset" w:sz="6" w:space="0" w:color="666666"/>
              <w:left w:val="outset" w:sz="6" w:space="0" w:color="666666"/>
              <w:bottom w:val="outset" w:sz="6" w:space="0" w:color="666666"/>
              <w:right w:val="outset" w:sz="6" w:space="0" w:color="666666"/>
            </w:tcBorders>
            <w:shd w:val="clear" w:color="auto" w:fill="CCCCCC"/>
            <w:vAlign w:val="center"/>
            <w:hideMark/>
          </w:tcPr>
          <w:p w14:paraId="1DC764F9" w14:textId="77777777" w:rsidR="00047D15" w:rsidRPr="003F361D" w:rsidRDefault="00047D15" w:rsidP="00E5718F">
            <w:pPr>
              <w:spacing w:before="100" w:beforeAutospacing="1" w:after="100" w:afterAutospacing="1"/>
              <w:jc w:val="center"/>
              <w:outlineLvl w:val="3"/>
              <w:rPr>
                <w:rFonts w:cs="Arial"/>
                <w:b/>
                <w:bCs/>
                <w:sz w:val="20"/>
              </w:rPr>
            </w:pPr>
            <w:r w:rsidRPr="003F361D">
              <w:rPr>
                <w:rFonts w:cs="Arial"/>
                <w:b/>
                <w:bCs/>
                <w:sz w:val="20"/>
              </w:rPr>
              <w:t>PERSONAL FREEDOM</w:t>
            </w:r>
          </w:p>
        </w:tc>
      </w:tr>
      <w:tr w:rsidR="00047D15" w:rsidRPr="003F361D" w14:paraId="33D3E67F"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shd w:val="clear" w:color="auto" w:fill="CCCCCC"/>
            <w:vAlign w:val="center"/>
            <w:hideMark/>
          </w:tcPr>
          <w:p w14:paraId="1F59AD85" w14:textId="77777777" w:rsidR="00047D15" w:rsidRPr="003F361D" w:rsidRDefault="00047D15" w:rsidP="00E5718F">
            <w:pPr>
              <w:jc w:val="center"/>
              <w:rPr>
                <w:rFonts w:cs="Arial"/>
                <w:sz w:val="20"/>
              </w:rPr>
            </w:pPr>
            <w:r w:rsidRPr="003F361D">
              <w:rPr>
                <w:rFonts w:cs="Arial"/>
                <w:b/>
                <w:bCs/>
                <w:sz w:val="20"/>
              </w:rPr>
              <w:t>High School</w:t>
            </w:r>
          </w:p>
        </w:tc>
        <w:tc>
          <w:tcPr>
            <w:tcW w:w="4905" w:type="dxa"/>
            <w:tcBorders>
              <w:top w:val="outset" w:sz="6" w:space="0" w:color="666666"/>
              <w:left w:val="outset" w:sz="6" w:space="0" w:color="666666"/>
              <w:bottom w:val="outset" w:sz="6" w:space="0" w:color="666666"/>
              <w:right w:val="outset" w:sz="6" w:space="0" w:color="666666"/>
            </w:tcBorders>
            <w:shd w:val="clear" w:color="auto" w:fill="CCCCCC"/>
            <w:vAlign w:val="center"/>
            <w:hideMark/>
          </w:tcPr>
          <w:p w14:paraId="4E627FF6" w14:textId="77777777" w:rsidR="00047D15" w:rsidRPr="003F361D" w:rsidRDefault="00047D15" w:rsidP="00E5718F">
            <w:pPr>
              <w:jc w:val="center"/>
              <w:rPr>
                <w:rFonts w:cs="Arial"/>
                <w:sz w:val="20"/>
              </w:rPr>
            </w:pPr>
            <w:r w:rsidRPr="003F361D">
              <w:rPr>
                <w:rFonts w:cs="Arial"/>
                <w:b/>
                <w:bCs/>
                <w:sz w:val="20"/>
              </w:rPr>
              <w:t>College</w:t>
            </w:r>
          </w:p>
        </w:tc>
      </w:tr>
      <w:tr w:rsidR="00047D15" w:rsidRPr="003F361D" w14:paraId="4E5C47E3"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633E5FB7" w14:textId="77777777" w:rsidR="00047D15" w:rsidRPr="003F361D" w:rsidRDefault="00047D15" w:rsidP="00047D15">
            <w:pPr>
              <w:numPr>
                <w:ilvl w:val="0"/>
                <w:numId w:val="21"/>
              </w:numPr>
              <w:spacing w:before="100" w:beforeAutospacing="1" w:after="100" w:afterAutospacing="1" w:line="240" w:lineRule="auto"/>
              <w:rPr>
                <w:rFonts w:cs="Arial"/>
                <w:sz w:val="20"/>
              </w:rPr>
            </w:pPr>
            <w:r w:rsidRPr="003F361D">
              <w:rPr>
                <w:rFonts w:cs="Arial"/>
                <w:color w:val="000000"/>
                <w:sz w:val="20"/>
              </w:rPr>
              <w:t xml:space="preserve">High school is </w:t>
            </w:r>
            <w:r w:rsidRPr="003F361D">
              <w:rPr>
                <w:rFonts w:cs="Arial"/>
                <w:b/>
                <w:bCs/>
                <w:i/>
                <w:iCs/>
                <w:color w:val="000000"/>
                <w:sz w:val="20"/>
              </w:rPr>
              <w:t>mandatory</w:t>
            </w:r>
            <w:r w:rsidRPr="003F361D">
              <w:rPr>
                <w:rFonts w:cs="Arial"/>
                <w:color w:val="000000"/>
                <w:sz w:val="20"/>
              </w:rPr>
              <w:t xml:space="preserve"> and </w:t>
            </w:r>
            <w:r w:rsidRPr="003F361D">
              <w:rPr>
                <w:rFonts w:cs="Arial"/>
                <w:b/>
                <w:bCs/>
                <w:i/>
                <w:iCs/>
                <w:color w:val="000000"/>
                <w:sz w:val="20"/>
              </w:rPr>
              <w:t>free</w:t>
            </w:r>
            <w:r w:rsidRPr="003F361D">
              <w:rPr>
                <w:rFonts w:cs="Arial"/>
                <w:i/>
                <w:iCs/>
                <w:color w:val="000000"/>
                <w:sz w:val="20"/>
              </w:rPr>
              <w:t xml:space="preserve">, </w:t>
            </w:r>
            <w:r w:rsidRPr="003F361D">
              <w:rPr>
                <w:rFonts w:cs="Arial"/>
                <w:color w:val="000000"/>
                <w:sz w:val="20"/>
              </w:rPr>
              <w:t>unless you choose other options</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6AEAD78E" w14:textId="77777777" w:rsidR="00047D15" w:rsidRPr="003F361D" w:rsidRDefault="00047D15" w:rsidP="00047D15">
            <w:pPr>
              <w:numPr>
                <w:ilvl w:val="0"/>
                <w:numId w:val="22"/>
              </w:numPr>
              <w:spacing w:before="100" w:beforeAutospacing="1" w:after="100" w:afterAutospacing="1" w:line="240" w:lineRule="auto"/>
              <w:rPr>
                <w:rFonts w:cs="Arial"/>
                <w:sz w:val="20"/>
              </w:rPr>
            </w:pPr>
            <w:r w:rsidRPr="003F361D">
              <w:rPr>
                <w:rFonts w:cs="Arial"/>
                <w:color w:val="000000"/>
                <w:sz w:val="20"/>
              </w:rPr>
              <w:t xml:space="preserve">College is </w:t>
            </w:r>
            <w:r w:rsidRPr="003F361D">
              <w:rPr>
                <w:rFonts w:cs="Arial"/>
                <w:b/>
                <w:bCs/>
                <w:i/>
                <w:iCs/>
                <w:color w:val="000000"/>
                <w:sz w:val="20"/>
              </w:rPr>
              <w:t>voluntary</w:t>
            </w:r>
            <w:r w:rsidRPr="003F361D">
              <w:rPr>
                <w:rFonts w:cs="Arial"/>
                <w:color w:val="000000"/>
                <w:sz w:val="20"/>
              </w:rPr>
              <w:t xml:space="preserve"> and </w:t>
            </w:r>
            <w:r w:rsidRPr="003F361D">
              <w:rPr>
                <w:rFonts w:cs="Arial"/>
                <w:b/>
                <w:bCs/>
                <w:i/>
                <w:iCs/>
                <w:color w:val="000000"/>
                <w:sz w:val="20"/>
              </w:rPr>
              <w:t>expensive</w:t>
            </w:r>
            <w:r w:rsidRPr="003F361D">
              <w:rPr>
                <w:rFonts w:cs="Arial"/>
                <w:color w:val="000000"/>
                <w:sz w:val="20"/>
              </w:rPr>
              <w:t xml:space="preserve">. </w:t>
            </w:r>
          </w:p>
        </w:tc>
      </w:tr>
      <w:tr w:rsidR="00047D15" w:rsidRPr="003F361D" w14:paraId="4FA280C0"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453EBF7C" w14:textId="77777777" w:rsidR="00047D15" w:rsidRPr="003F361D" w:rsidRDefault="00047D15" w:rsidP="00047D15">
            <w:pPr>
              <w:numPr>
                <w:ilvl w:val="0"/>
                <w:numId w:val="23"/>
              </w:numPr>
              <w:spacing w:before="100" w:beforeAutospacing="1" w:after="100" w:afterAutospacing="1" w:line="240" w:lineRule="auto"/>
              <w:rPr>
                <w:rFonts w:cs="Arial"/>
                <w:sz w:val="20"/>
              </w:rPr>
            </w:pPr>
            <w:proofErr w:type="gramStart"/>
            <w:r w:rsidRPr="003F361D">
              <w:rPr>
                <w:rFonts w:cs="Arial"/>
                <w:color w:val="000000"/>
                <w:sz w:val="20"/>
              </w:rPr>
              <w:t>Your time is usually structured by others</w:t>
            </w:r>
            <w:proofErr w:type="gramEnd"/>
            <w:r w:rsidRPr="003F361D">
              <w:rPr>
                <w:rFonts w:cs="Arial"/>
                <w:color w:val="000000"/>
                <w:sz w:val="20"/>
              </w:rPr>
              <w:t>.</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1344C0BB" w14:textId="77777777" w:rsidR="00047D15" w:rsidRPr="003F361D" w:rsidRDefault="00047D15" w:rsidP="00047D15">
            <w:pPr>
              <w:numPr>
                <w:ilvl w:val="0"/>
                <w:numId w:val="24"/>
              </w:numPr>
              <w:spacing w:before="100" w:beforeAutospacing="1" w:after="100" w:afterAutospacing="1" w:line="240" w:lineRule="auto"/>
              <w:rPr>
                <w:rFonts w:cs="Arial"/>
                <w:sz w:val="20"/>
              </w:rPr>
            </w:pPr>
            <w:r w:rsidRPr="003F361D">
              <w:rPr>
                <w:rFonts w:cs="Arial"/>
                <w:color w:val="000000"/>
                <w:sz w:val="20"/>
              </w:rPr>
              <w:t>You manage your own time.</w:t>
            </w:r>
          </w:p>
        </w:tc>
      </w:tr>
      <w:tr w:rsidR="00047D15" w:rsidRPr="003F361D" w14:paraId="46051E95"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28323625" w14:textId="77777777" w:rsidR="00047D15" w:rsidRPr="003F361D" w:rsidRDefault="00047D15" w:rsidP="00047D15">
            <w:pPr>
              <w:numPr>
                <w:ilvl w:val="0"/>
                <w:numId w:val="25"/>
              </w:numPr>
              <w:spacing w:before="100" w:beforeAutospacing="1" w:after="100" w:afterAutospacing="1" w:line="240" w:lineRule="auto"/>
              <w:rPr>
                <w:rFonts w:cs="Arial"/>
                <w:sz w:val="20"/>
              </w:rPr>
            </w:pPr>
            <w:r w:rsidRPr="003F361D">
              <w:rPr>
                <w:rFonts w:cs="Arial"/>
                <w:color w:val="000000"/>
                <w:sz w:val="20"/>
              </w:rPr>
              <w:t>You need permission to participate in extracurricular activities.</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2953EE9A" w14:textId="77777777" w:rsidR="00047D15" w:rsidRPr="003F361D" w:rsidRDefault="00047D15" w:rsidP="00047D15">
            <w:pPr>
              <w:numPr>
                <w:ilvl w:val="0"/>
                <w:numId w:val="26"/>
              </w:numPr>
              <w:spacing w:before="100" w:beforeAutospacing="1" w:after="100" w:afterAutospacing="1" w:line="240" w:lineRule="auto"/>
              <w:rPr>
                <w:rFonts w:cs="Arial"/>
                <w:sz w:val="20"/>
              </w:rPr>
            </w:pPr>
            <w:r w:rsidRPr="003F361D">
              <w:rPr>
                <w:rFonts w:cs="Arial"/>
                <w:color w:val="000000"/>
                <w:sz w:val="20"/>
              </w:rPr>
              <w:t xml:space="preserve">You must decide whether to </w:t>
            </w:r>
            <w:r w:rsidR="00A23800" w:rsidRPr="003F361D">
              <w:rPr>
                <w:rFonts w:cs="Arial"/>
                <w:color w:val="000000"/>
                <w:sz w:val="20"/>
              </w:rPr>
              <w:t>participate</w:t>
            </w:r>
            <w:r w:rsidRPr="003F361D">
              <w:rPr>
                <w:rFonts w:cs="Arial"/>
                <w:color w:val="000000"/>
                <w:sz w:val="20"/>
              </w:rPr>
              <w:t xml:space="preserve"> in extracurricular activities. </w:t>
            </w:r>
          </w:p>
          <w:p w14:paraId="13F55686" w14:textId="77777777" w:rsidR="00047D15" w:rsidRPr="003F361D" w:rsidRDefault="00047D15" w:rsidP="00047D15">
            <w:pPr>
              <w:numPr>
                <w:ilvl w:val="0"/>
                <w:numId w:val="26"/>
              </w:numPr>
              <w:spacing w:before="100" w:beforeAutospacing="1" w:after="100" w:afterAutospacing="1" w:line="240" w:lineRule="auto"/>
              <w:rPr>
                <w:rFonts w:cs="Arial"/>
                <w:sz w:val="20"/>
              </w:rPr>
            </w:pPr>
            <w:r w:rsidRPr="003F361D">
              <w:rPr>
                <w:rFonts w:cs="Arial"/>
                <w:color w:val="000000"/>
                <w:sz w:val="20"/>
              </w:rPr>
              <w:t xml:space="preserve">Choose wisely in the first semester and add more </w:t>
            </w:r>
            <w:proofErr w:type="gramStart"/>
            <w:r w:rsidRPr="003F361D">
              <w:rPr>
                <w:rFonts w:cs="Arial"/>
                <w:color w:val="000000"/>
                <w:sz w:val="20"/>
              </w:rPr>
              <w:t>later</w:t>
            </w:r>
            <w:proofErr w:type="gramEnd"/>
            <w:r w:rsidRPr="003F361D">
              <w:rPr>
                <w:rFonts w:cs="Arial"/>
                <w:color w:val="000000"/>
                <w:sz w:val="20"/>
              </w:rPr>
              <w:t>.</w:t>
            </w:r>
          </w:p>
        </w:tc>
      </w:tr>
      <w:tr w:rsidR="00047D15" w:rsidRPr="003F361D" w14:paraId="473BBC7C"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4D73140B" w14:textId="77777777" w:rsidR="00047D15" w:rsidRPr="003F361D" w:rsidRDefault="00047D15" w:rsidP="00047D15">
            <w:pPr>
              <w:numPr>
                <w:ilvl w:val="0"/>
                <w:numId w:val="27"/>
              </w:numPr>
              <w:spacing w:before="100" w:beforeAutospacing="1" w:after="100" w:afterAutospacing="1" w:line="240" w:lineRule="auto"/>
              <w:rPr>
                <w:rFonts w:cs="Arial"/>
                <w:sz w:val="20"/>
              </w:rPr>
            </w:pPr>
            <w:r w:rsidRPr="003F361D">
              <w:rPr>
                <w:rFonts w:cs="Arial"/>
                <w:color w:val="000000"/>
                <w:sz w:val="20"/>
              </w:rPr>
              <w:t>You need money for special purchases and/or events.</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52D4C2A3" w14:textId="77777777" w:rsidR="00047D15" w:rsidRPr="003F361D" w:rsidRDefault="00047D15" w:rsidP="00047D15">
            <w:pPr>
              <w:numPr>
                <w:ilvl w:val="0"/>
                <w:numId w:val="28"/>
              </w:numPr>
              <w:spacing w:before="100" w:beforeAutospacing="1" w:after="100" w:afterAutospacing="1" w:line="240" w:lineRule="auto"/>
              <w:rPr>
                <w:rFonts w:cs="Arial"/>
                <w:sz w:val="20"/>
              </w:rPr>
            </w:pPr>
            <w:r w:rsidRPr="003F361D">
              <w:rPr>
                <w:rFonts w:cs="Arial"/>
                <w:color w:val="000000"/>
                <w:sz w:val="20"/>
              </w:rPr>
              <w:t>You need money to meet basic necessities.</w:t>
            </w:r>
          </w:p>
        </w:tc>
      </w:tr>
      <w:tr w:rsidR="00047D15" w:rsidRPr="003F361D" w14:paraId="6685D481"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59BAAFA5" w14:textId="77777777" w:rsidR="00047D15" w:rsidRPr="003F361D" w:rsidRDefault="00047D15" w:rsidP="00047D15">
            <w:pPr>
              <w:numPr>
                <w:ilvl w:val="0"/>
                <w:numId w:val="29"/>
              </w:numPr>
              <w:spacing w:before="100" w:beforeAutospacing="1" w:after="100" w:afterAutospacing="1" w:line="240" w:lineRule="auto"/>
              <w:rPr>
                <w:rFonts w:cs="Arial"/>
                <w:sz w:val="20"/>
              </w:rPr>
            </w:pPr>
            <w:r w:rsidRPr="003F361D">
              <w:rPr>
                <w:rFonts w:cs="Arial"/>
                <w:color w:val="000000"/>
                <w:sz w:val="20"/>
              </w:rPr>
              <w:t>You can count on parents and teachers to remind you of your responsibilities and to guide you in setting priorities.</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69F13B89" w14:textId="77777777" w:rsidR="00047D15" w:rsidRPr="003F361D" w:rsidRDefault="00047D15" w:rsidP="00047D15">
            <w:pPr>
              <w:numPr>
                <w:ilvl w:val="0"/>
                <w:numId w:val="30"/>
              </w:numPr>
              <w:spacing w:before="100" w:beforeAutospacing="1" w:after="100" w:afterAutospacing="1" w:line="240" w:lineRule="auto"/>
              <w:rPr>
                <w:rFonts w:cs="Arial"/>
                <w:sz w:val="20"/>
              </w:rPr>
            </w:pPr>
            <w:r w:rsidRPr="003F361D">
              <w:rPr>
                <w:rFonts w:cs="Arial"/>
                <w:color w:val="000000"/>
                <w:sz w:val="20"/>
              </w:rPr>
              <w:t xml:space="preserve">You will be faced with a large number of moral and ethical decisions you have not had to face previously. </w:t>
            </w:r>
            <w:r w:rsidRPr="003F361D">
              <w:rPr>
                <w:rFonts w:cs="Arial"/>
                <w:b/>
                <w:bCs/>
                <w:color w:val="000000"/>
                <w:sz w:val="20"/>
              </w:rPr>
              <w:t xml:space="preserve">You </w:t>
            </w:r>
            <w:r w:rsidRPr="003F361D">
              <w:rPr>
                <w:rFonts w:cs="Arial"/>
                <w:color w:val="000000"/>
                <w:sz w:val="20"/>
              </w:rPr>
              <w:t>must balance your responsibilities and set priorities.</w:t>
            </w:r>
          </w:p>
        </w:tc>
      </w:tr>
      <w:tr w:rsidR="00047D15" w:rsidRPr="003F361D" w14:paraId="4DD87931"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37363B9F" w14:textId="77777777" w:rsidR="00047D15" w:rsidRPr="003F361D" w:rsidRDefault="00047D15" w:rsidP="00047D15">
            <w:pPr>
              <w:numPr>
                <w:ilvl w:val="0"/>
                <w:numId w:val="31"/>
              </w:numPr>
              <w:spacing w:before="100" w:beforeAutospacing="1" w:after="100" w:afterAutospacing="1" w:line="240" w:lineRule="auto"/>
              <w:rPr>
                <w:rFonts w:cs="Arial"/>
                <w:sz w:val="20"/>
              </w:rPr>
            </w:pPr>
            <w:r w:rsidRPr="003F361D">
              <w:rPr>
                <w:rFonts w:cs="Arial"/>
                <w:b/>
                <w:bCs/>
                <w:color w:val="000000"/>
                <w:sz w:val="20"/>
              </w:rPr>
              <w:t xml:space="preserve">Guiding Principle: </w:t>
            </w:r>
            <w:r w:rsidRPr="003F361D">
              <w:rPr>
                <w:rFonts w:cs="Arial"/>
                <w:color w:val="000000"/>
                <w:sz w:val="20"/>
              </w:rPr>
              <w:t>You will usually be told what your responsibilities are and corrected if your behavior is out of line.</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369A05AC" w14:textId="77777777" w:rsidR="00047D15" w:rsidRPr="003F361D" w:rsidRDefault="00047D15" w:rsidP="00047D15">
            <w:pPr>
              <w:numPr>
                <w:ilvl w:val="0"/>
                <w:numId w:val="32"/>
              </w:numPr>
              <w:spacing w:before="100" w:beforeAutospacing="1" w:after="100" w:afterAutospacing="1" w:line="240" w:lineRule="auto"/>
              <w:rPr>
                <w:rFonts w:cs="Arial"/>
                <w:sz w:val="20"/>
              </w:rPr>
            </w:pPr>
            <w:r w:rsidRPr="003F361D">
              <w:rPr>
                <w:rFonts w:cs="Arial"/>
                <w:b/>
                <w:bCs/>
                <w:color w:val="000000"/>
                <w:sz w:val="20"/>
              </w:rPr>
              <w:t>Guiding Principle:</w:t>
            </w:r>
            <w:r w:rsidRPr="003F361D">
              <w:rPr>
                <w:rFonts w:cs="Arial"/>
                <w:color w:val="000000"/>
                <w:sz w:val="20"/>
              </w:rPr>
              <w:t xml:space="preserve"> You're old enough to take responsibility for what your do and don't do, as well as the consequences of your decisions.</w:t>
            </w:r>
          </w:p>
        </w:tc>
      </w:tr>
    </w:tbl>
    <w:p w14:paraId="04AE2140" w14:textId="77777777" w:rsidR="00047D15" w:rsidRPr="003F361D" w:rsidRDefault="00047D15" w:rsidP="00047D15">
      <w:pPr>
        <w:rPr>
          <w:rFonts w:cs="Arial"/>
          <w:vanish/>
          <w:sz w:val="20"/>
        </w:rPr>
      </w:pPr>
    </w:p>
    <w:tbl>
      <w:tblPr>
        <w:tblW w:w="10140" w:type="dxa"/>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5190"/>
        <w:gridCol w:w="4950"/>
      </w:tblGrid>
      <w:tr w:rsidR="00047D15" w:rsidRPr="003F361D" w14:paraId="19A62F84" w14:textId="77777777" w:rsidTr="00E5718F">
        <w:trPr>
          <w:tblCellSpacing w:w="15" w:type="dxa"/>
        </w:trPr>
        <w:tc>
          <w:tcPr>
            <w:tcW w:w="10080" w:type="dxa"/>
            <w:gridSpan w:val="2"/>
            <w:tcBorders>
              <w:top w:val="outset" w:sz="6" w:space="0" w:color="666666"/>
              <w:left w:val="outset" w:sz="6" w:space="0" w:color="666666"/>
              <w:bottom w:val="outset" w:sz="6" w:space="0" w:color="666666"/>
              <w:right w:val="outset" w:sz="6" w:space="0" w:color="666666"/>
            </w:tcBorders>
            <w:shd w:val="clear" w:color="auto" w:fill="CCCCCC"/>
            <w:vAlign w:val="center"/>
            <w:hideMark/>
          </w:tcPr>
          <w:p w14:paraId="273E3C90" w14:textId="77777777" w:rsidR="00047D15" w:rsidRPr="003F361D" w:rsidRDefault="00047D15" w:rsidP="00E5718F">
            <w:pPr>
              <w:spacing w:before="100" w:beforeAutospacing="1" w:after="100" w:afterAutospacing="1"/>
              <w:jc w:val="center"/>
              <w:outlineLvl w:val="3"/>
              <w:rPr>
                <w:rFonts w:cs="Arial"/>
                <w:b/>
                <w:bCs/>
                <w:sz w:val="20"/>
              </w:rPr>
            </w:pPr>
            <w:r w:rsidRPr="003F361D">
              <w:rPr>
                <w:rFonts w:cs="Arial"/>
                <w:b/>
                <w:bCs/>
                <w:sz w:val="20"/>
              </w:rPr>
              <w:t>CLASSES</w:t>
            </w:r>
          </w:p>
        </w:tc>
      </w:tr>
      <w:tr w:rsidR="00047D15" w:rsidRPr="003F361D" w14:paraId="21AB5992"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shd w:val="clear" w:color="auto" w:fill="CCCCCC"/>
            <w:vAlign w:val="center"/>
            <w:hideMark/>
          </w:tcPr>
          <w:p w14:paraId="17798E35" w14:textId="77777777" w:rsidR="00047D15" w:rsidRPr="003F361D" w:rsidRDefault="00047D15" w:rsidP="00E5718F">
            <w:pPr>
              <w:jc w:val="center"/>
              <w:rPr>
                <w:rFonts w:cs="Arial"/>
                <w:sz w:val="20"/>
              </w:rPr>
            </w:pPr>
            <w:r w:rsidRPr="003F361D">
              <w:rPr>
                <w:rFonts w:cs="Arial"/>
                <w:b/>
                <w:bCs/>
                <w:sz w:val="20"/>
              </w:rPr>
              <w:t>High School</w:t>
            </w:r>
          </w:p>
        </w:tc>
        <w:tc>
          <w:tcPr>
            <w:tcW w:w="4905" w:type="dxa"/>
            <w:tcBorders>
              <w:top w:val="outset" w:sz="6" w:space="0" w:color="666666"/>
              <w:left w:val="outset" w:sz="6" w:space="0" w:color="666666"/>
              <w:bottom w:val="outset" w:sz="6" w:space="0" w:color="666666"/>
              <w:right w:val="outset" w:sz="6" w:space="0" w:color="666666"/>
            </w:tcBorders>
            <w:shd w:val="clear" w:color="auto" w:fill="CCCCCC"/>
            <w:vAlign w:val="center"/>
            <w:hideMark/>
          </w:tcPr>
          <w:p w14:paraId="2D514406" w14:textId="77777777" w:rsidR="00047D15" w:rsidRPr="003F361D" w:rsidRDefault="00047D15" w:rsidP="00E5718F">
            <w:pPr>
              <w:jc w:val="center"/>
              <w:rPr>
                <w:rFonts w:cs="Arial"/>
                <w:sz w:val="20"/>
              </w:rPr>
            </w:pPr>
            <w:r w:rsidRPr="003F361D">
              <w:rPr>
                <w:rFonts w:cs="Arial"/>
                <w:b/>
                <w:bCs/>
                <w:sz w:val="20"/>
              </w:rPr>
              <w:t>College</w:t>
            </w:r>
          </w:p>
        </w:tc>
      </w:tr>
      <w:tr w:rsidR="00047D15" w:rsidRPr="003F361D" w14:paraId="410ED01F"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45980324" w14:textId="77777777" w:rsidR="00047D15" w:rsidRPr="003F361D" w:rsidRDefault="00047D15" w:rsidP="00047D15">
            <w:pPr>
              <w:numPr>
                <w:ilvl w:val="0"/>
                <w:numId w:val="33"/>
              </w:numPr>
              <w:spacing w:before="100" w:beforeAutospacing="1" w:after="100" w:afterAutospacing="1" w:line="240" w:lineRule="auto"/>
              <w:rPr>
                <w:rFonts w:cs="Arial"/>
                <w:sz w:val="20"/>
              </w:rPr>
            </w:pPr>
            <w:r w:rsidRPr="003F361D">
              <w:rPr>
                <w:rFonts w:cs="Arial"/>
                <w:color w:val="000000"/>
                <w:sz w:val="20"/>
              </w:rPr>
              <w:t xml:space="preserve">Each day you proceed from one class directly to another. </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73BD5265" w14:textId="77777777" w:rsidR="00047D15" w:rsidRPr="003F361D" w:rsidRDefault="00047D15" w:rsidP="00047D15">
            <w:pPr>
              <w:numPr>
                <w:ilvl w:val="0"/>
                <w:numId w:val="34"/>
              </w:numPr>
              <w:spacing w:before="100" w:beforeAutospacing="1" w:after="100" w:afterAutospacing="1" w:line="240" w:lineRule="auto"/>
              <w:rPr>
                <w:rFonts w:cs="Arial"/>
                <w:sz w:val="20"/>
              </w:rPr>
            </w:pPr>
            <w:r w:rsidRPr="003F361D">
              <w:rPr>
                <w:rFonts w:cs="Arial"/>
                <w:color w:val="000000"/>
                <w:sz w:val="20"/>
              </w:rPr>
              <w:t>You often have hours between classes; class times vary throughout the day and evening.</w:t>
            </w:r>
          </w:p>
        </w:tc>
      </w:tr>
      <w:tr w:rsidR="00047D15" w:rsidRPr="003F361D" w14:paraId="3D17E040"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70531099" w14:textId="77777777" w:rsidR="00047D15" w:rsidRPr="003F361D" w:rsidRDefault="00047D15" w:rsidP="00047D15">
            <w:pPr>
              <w:numPr>
                <w:ilvl w:val="0"/>
                <w:numId w:val="35"/>
              </w:numPr>
              <w:spacing w:before="100" w:beforeAutospacing="1" w:after="100" w:afterAutospacing="1" w:line="240" w:lineRule="auto"/>
              <w:rPr>
                <w:rFonts w:cs="Arial"/>
                <w:sz w:val="20"/>
              </w:rPr>
            </w:pPr>
            <w:r w:rsidRPr="003F361D">
              <w:rPr>
                <w:rFonts w:cs="Arial"/>
                <w:color w:val="000000"/>
                <w:sz w:val="20"/>
              </w:rPr>
              <w:t>You spend 6 hours each day-30 hours a week-in class.</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3DB0A788" w14:textId="77777777" w:rsidR="00047D15" w:rsidRPr="003F361D" w:rsidRDefault="00047D15" w:rsidP="00047D15">
            <w:pPr>
              <w:numPr>
                <w:ilvl w:val="0"/>
                <w:numId w:val="36"/>
              </w:numPr>
              <w:spacing w:before="100" w:beforeAutospacing="1" w:after="100" w:afterAutospacing="1" w:line="240" w:lineRule="auto"/>
              <w:rPr>
                <w:rFonts w:cs="Arial"/>
                <w:sz w:val="20"/>
              </w:rPr>
            </w:pPr>
            <w:r w:rsidRPr="003F361D">
              <w:rPr>
                <w:rFonts w:cs="Arial"/>
                <w:color w:val="000000"/>
                <w:sz w:val="20"/>
              </w:rPr>
              <w:t>You spend 12 to 16 hours each week in class.</w:t>
            </w:r>
          </w:p>
        </w:tc>
      </w:tr>
      <w:tr w:rsidR="00047D15" w:rsidRPr="003F361D" w14:paraId="6599E29B"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5802DAE7" w14:textId="77777777" w:rsidR="00047D15" w:rsidRPr="003F361D" w:rsidRDefault="00047D15" w:rsidP="00047D15">
            <w:pPr>
              <w:numPr>
                <w:ilvl w:val="0"/>
                <w:numId w:val="37"/>
              </w:numPr>
              <w:spacing w:before="100" w:beforeAutospacing="1" w:after="100" w:afterAutospacing="1" w:line="240" w:lineRule="auto"/>
              <w:rPr>
                <w:rFonts w:cs="Arial"/>
                <w:sz w:val="20"/>
              </w:rPr>
            </w:pPr>
            <w:r w:rsidRPr="003F361D">
              <w:rPr>
                <w:rFonts w:cs="Arial"/>
                <w:color w:val="000000"/>
                <w:sz w:val="20"/>
              </w:rPr>
              <w:t>The school year is 36 weeks long; some classes extend over both semesters and some do not.</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0094C017" w14:textId="77777777" w:rsidR="00047D15" w:rsidRPr="003F361D" w:rsidRDefault="00047D15" w:rsidP="00047D15">
            <w:pPr>
              <w:numPr>
                <w:ilvl w:val="0"/>
                <w:numId w:val="38"/>
              </w:numPr>
              <w:spacing w:before="100" w:beforeAutospacing="1" w:after="100" w:afterAutospacing="1" w:line="240" w:lineRule="auto"/>
              <w:rPr>
                <w:rFonts w:cs="Arial"/>
                <w:sz w:val="20"/>
              </w:rPr>
            </w:pPr>
            <w:r w:rsidRPr="003F361D">
              <w:rPr>
                <w:rFonts w:cs="Arial"/>
                <w:color w:val="000000"/>
                <w:sz w:val="20"/>
              </w:rPr>
              <w:t>The academic year is divided into two separate 16 -week semesters.</w:t>
            </w:r>
          </w:p>
        </w:tc>
      </w:tr>
      <w:tr w:rsidR="00047D15" w:rsidRPr="003F361D" w14:paraId="6C327441"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5B97539D" w14:textId="77777777" w:rsidR="00047D15" w:rsidRPr="003F361D" w:rsidRDefault="00047D15" w:rsidP="00047D15">
            <w:pPr>
              <w:numPr>
                <w:ilvl w:val="0"/>
                <w:numId w:val="39"/>
              </w:numPr>
              <w:spacing w:before="100" w:beforeAutospacing="1" w:after="100" w:afterAutospacing="1" w:line="240" w:lineRule="auto"/>
              <w:rPr>
                <w:rFonts w:cs="Arial"/>
                <w:sz w:val="20"/>
              </w:rPr>
            </w:pPr>
            <w:r w:rsidRPr="003F361D">
              <w:rPr>
                <w:rFonts w:cs="Arial"/>
                <w:color w:val="000000"/>
                <w:sz w:val="20"/>
              </w:rPr>
              <w:t>Most of your classes are arranged for you.</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576F8447" w14:textId="77777777" w:rsidR="00047D15" w:rsidRPr="003F361D" w:rsidRDefault="00047D15" w:rsidP="00047D15">
            <w:pPr>
              <w:numPr>
                <w:ilvl w:val="0"/>
                <w:numId w:val="40"/>
              </w:numPr>
              <w:spacing w:before="100" w:beforeAutospacing="1" w:after="100" w:afterAutospacing="1" w:line="240" w:lineRule="auto"/>
              <w:rPr>
                <w:rFonts w:cs="Arial"/>
                <w:sz w:val="20"/>
              </w:rPr>
            </w:pPr>
            <w:r w:rsidRPr="003F361D">
              <w:rPr>
                <w:rFonts w:cs="Arial"/>
                <w:color w:val="000000"/>
                <w:sz w:val="20"/>
              </w:rPr>
              <w:t xml:space="preserve">You arrange your own schedule in consultation with your academic advisor. Schedules tend to look lighter than they really are. </w:t>
            </w:r>
          </w:p>
        </w:tc>
      </w:tr>
      <w:tr w:rsidR="00047D15" w:rsidRPr="003F361D" w14:paraId="0FE7DABC"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66A2C0FF" w14:textId="77777777" w:rsidR="00047D15" w:rsidRPr="003F361D" w:rsidRDefault="00047D15" w:rsidP="00047D15">
            <w:pPr>
              <w:numPr>
                <w:ilvl w:val="0"/>
                <w:numId w:val="41"/>
              </w:numPr>
              <w:spacing w:before="100" w:beforeAutospacing="1" w:after="100" w:afterAutospacing="1" w:line="240" w:lineRule="auto"/>
              <w:rPr>
                <w:rFonts w:cs="Arial"/>
                <w:sz w:val="20"/>
              </w:rPr>
            </w:pPr>
            <w:r w:rsidRPr="003F361D">
              <w:rPr>
                <w:rFonts w:cs="Arial"/>
                <w:color w:val="000000"/>
                <w:sz w:val="20"/>
              </w:rPr>
              <w:t>Teachers carefully monitor class attendance.</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0CD2D952" w14:textId="77777777" w:rsidR="00047D15" w:rsidRPr="003F361D" w:rsidRDefault="00047D15" w:rsidP="00047D15">
            <w:pPr>
              <w:numPr>
                <w:ilvl w:val="0"/>
                <w:numId w:val="42"/>
              </w:numPr>
              <w:spacing w:before="100" w:beforeAutospacing="1" w:after="100" w:afterAutospacing="1" w:line="240" w:lineRule="auto"/>
              <w:rPr>
                <w:rFonts w:cs="Arial"/>
                <w:sz w:val="20"/>
              </w:rPr>
            </w:pPr>
            <w:r w:rsidRPr="003F361D">
              <w:rPr>
                <w:rFonts w:cs="Arial"/>
                <w:color w:val="000000"/>
                <w:sz w:val="20"/>
              </w:rPr>
              <w:t xml:space="preserve">Professors may not formally take roll, but they are </w:t>
            </w:r>
            <w:r w:rsidRPr="003F361D">
              <w:rPr>
                <w:rFonts w:cs="Arial"/>
                <w:color w:val="000000"/>
                <w:sz w:val="20"/>
              </w:rPr>
              <w:lastRenderedPageBreak/>
              <w:t>still likely to know whether or not you attended.</w:t>
            </w:r>
          </w:p>
        </w:tc>
      </w:tr>
      <w:tr w:rsidR="00047D15" w:rsidRPr="003F361D" w14:paraId="34B4DDD8"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4CBF1DC3" w14:textId="77777777" w:rsidR="00047D15" w:rsidRPr="003F361D" w:rsidRDefault="00047D15" w:rsidP="00047D15">
            <w:pPr>
              <w:numPr>
                <w:ilvl w:val="0"/>
                <w:numId w:val="43"/>
              </w:numPr>
              <w:spacing w:before="100" w:beforeAutospacing="1" w:after="100" w:afterAutospacing="1" w:line="240" w:lineRule="auto"/>
              <w:rPr>
                <w:rFonts w:cs="Arial"/>
                <w:sz w:val="20"/>
              </w:rPr>
            </w:pPr>
            <w:r w:rsidRPr="003F361D">
              <w:rPr>
                <w:rFonts w:cs="Arial"/>
                <w:color w:val="000000"/>
                <w:sz w:val="20"/>
              </w:rPr>
              <w:lastRenderedPageBreak/>
              <w:t>Classes generally have no more than 35 students.</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5AE595E8" w14:textId="77777777" w:rsidR="00047D15" w:rsidRPr="003F361D" w:rsidRDefault="00047D15" w:rsidP="00047D15">
            <w:pPr>
              <w:numPr>
                <w:ilvl w:val="0"/>
                <w:numId w:val="44"/>
              </w:numPr>
              <w:spacing w:before="100" w:beforeAutospacing="1" w:after="100" w:afterAutospacing="1" w:line="240" w:lineRule="auto"/>
              <w:rPr>
                <w:rFonts w:cs="Arial"/>
                <w:sz w:val="20"/>
              </w:rPr>
            </w:pPr>
            <w:r w:rsidRPr="003F361D">
              <w:rPr>
                <w:rFonts w:cs="Arial"/>
                <w:color w:val="000000"/>
                <w:sz w:val="20"/>
              </w:rPr>
              <w:t>Classes may number 100 students or more.</w:t>
            </w:r>
          </w:p>
        </w:tc>
      </w:tr>
      <w:tr w:rsidR="00047D15" w:rsidRPr="003F361D" w14:paraId="55CAA257"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19AF64EA" w14:textId="77777777" w:rsidR="00047D15" w:rsidRPr="003F361D" w:rsidRDefault="00047D15" w:rsidP="00047D15">
            <w:pPr>
              <w:numPr>
                <w:ilvl w:val="0"/>
                <w:numId w:val="45"/>
              </w:numPr>
              <w:spacing w:before="100" w:beforeAutospacing="1" w:after="100" w:afterAutospacing="1" w:line="240" w:lineRule="auto"/>
              <w:rPr>
                <w:rFonts w:cs="Arial"/>
                <w:sz w:val="20"/>
              </w:rPr>
            </w:pPr>
            <w:r w:rsidRPr="003F361D">
              <w:rPr>
                <w:rFonts w:cs="Arial"/>
                <w:color w:val="000000"/>
                <w:sz w:val="20"/>
              </w:rPr>
              <w:t>You are provided with textbooks at little or no expense.</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78BF1662" w14:textId="77777777" w:rsidR="00047D15" w:rsidRPr="003F361D" w:rsidRDefault="00047D15" w:rsidP="00047D15">
            <w:pPr>
              <w:numPr>
                <w:ilvl w:val="0"/>
                <w:numId w:val="46"/>
              </w:numPr>
              <w:spacing w:before="100" w:beforeAutospacing="1" w:after="100" w:afterAutospacing="1" w:line="240" w:lineRule="auto"/>
              <w:rPr>
                <w:rFonts w:cs="Arial"/>
                <w:sz w:val="20"/>
              </w:rPr>
            </w:pPr>
            <w:r w:rsidRPr="003F361D">
              <w:rPr>
                <w:rFonts w:cs="Arial"/>
                <w:color w:val="000000"/>
                <w:sz w:val="20"/>
              </w:rPr>
              <w:t>You need to budget substantial funds for textbooks, which will usually cost more than $200 each semester.</w:t>
            </w:r>
          </w:p>
        </w:tc>
      </w:tr>
      <w:tr w:rsidR="00047D15" w:rsidRPr="003F361D" w14:paraId="27A67562"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59C2BD71" w14:textId="77777777" w:rsidR="00047D15" w:rsidRPr="003F361D" w:rsidRDefault="00047D15" w:rsidP="00047D15">
            <w:pPr>
              <w:numPr>
                <w:ilvl w:val="0"/>
                <w:numId w:val="47"/>
              </w:numPr>
              <w:spacing w:before="100" w:beforeAutospacing="1" w:after="100" w:afterAutospacing="1" w:line="240" w:lineRule="auto"/>
              <w:rPr>
                <w:rFonts w:cs="Arial"/>
                <w:sz w:val="20"/>
              </w:rPr>
            </w:pPr>
            <w:r w:rsidRPr="003F361D">
              <w:rPr>
                <w:rFonts w:cs="Arial"/>
                <w:color w:val="000000"/>
                <w:sz w:val="20"/>
              </w:rPr>
              <w:t xml:space="preserve">You are not </w:t>
            </w:r>
            <w:r w:rsidR="00A23800" w:rsidRPr="003F361D">
              <w:rPr>
                <w:rFonts w:cs="Arial"/>
                <w:color w:val="000000"/>
                <w:sz w:val="20"/>
              </w:rPr>
              <w:t>responsible</w:t>
            </w:r>
            <w:r w:rsidRPr="003F361D">
              <w:rPr>
                <w:rFonts w:cs="Arial"/>
                <w:color w:val="000000"/>
                <w:sz w:val="20"/>
              </w:rPr>
              <w:t xml:space="preserve"> for knowing what it takes to graduate.</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1EEA9017" w14:textId="77777777" w:rsidR="00047D15" w:rsidRPr="003F361D" w:rsidRDefault="00047D15" w:rsidP="00047D15">
            <w:pPr>
              <w:numPr>
                <w:ilvl w:val="0"/>
                <w:numId w:val="48"/>
              </w:numPr>
              <w:spacing w:before="100" w:beforeAutospacing="1" w:after="100" w:afterAutospacing="1" w:line="240" w:lineRule="auto"/>
              <w:rPr>
                <w:rFonts w:cs="Arial"/>
                <w:sz w:val="20"/>
              </w:rPr>
            </w:pPr>
            <w:r w:rsidRPr="003F361D">
              <w:rPr>
                <w:rFonts w:cs="Arial"/>
                <w:color w:val="000000"/>
                <w:sz w:val="20"/>
              </w:rPr>
              <w:t>Grad</w:t>
            </w:r>
            <w:r w:rsidR="00A23800">
              <w:rPr>
                <w:rFonts w:cs="Arial"/>
                <w:color w:val="000000"/>
                <w:sz w:val="20"/>
              </w:rPr>
              <w:t>uation requirements are complex a</w:t>
            </w:r>
            <w:r w:rsidR="00A23800" w:rsidRPr="003F361D">
              <w:rPr>
                <w:rFonts w:cs="Arial"/>
                <w:color w:val="000000"/>
                <w:sz w:val="20"/>
              </w:rPr>
              <w:t>nd</w:t>
            </w:r>
            <w:r w:rsidRPr="003F361D">
              <w:rPr>
                <w:rFonts w:cs="Arial"/>
                <w:color w:val="000000"/>
                <w:sz w:val="20"/>
              </w:rPr>
              <w:t xml:space="preserve"> differ for different majors and </w:t>
            </w:r>
            <w:proofErr w:type="gramStart"/>
            <w:r w:rsidRPr="003F361D">
              <w:rPr>
                <w:rFonts w:cs="Arial"/>
                <w:color w:val="000000"/>
                <w:sz w:val="20"/>
              </w:rPr>
              <w:t>sometimes different</w:t>
            </w:r>
            <w:proofErr w:type="gramEnd"/>
            <w:r w:rsidRPr="003F361D">
              <w:rPr>
                <w:rFonts w:cs="Arial"/>
                <w:color w:val="000000"/>
                <w:sz w:val="20"/>
              </w:rPr>
              <w:t xml:space="preserve"> years. You are expected to know those that apply to you.</w:t>
            </w:r>
          </w:p>
        </w:tc>
      </w:tr>
    </w:tbl>
    <w:p w14:paraId="37F1FED4" w14:textId="77777777" w:rsidR="00047D15" w:rsidRPr="003F361D" w:rsidRDefault="00047D15" w:rsidP="00047D15">
      <w:pPr>
        <w:rPr>
          <w:rFonts w:cs="Arial"/>
          <w:vanish/>
          <w:sz w:val="20"/>
        </w:rPr>
      </w:pPr>
    </w:p>
    <w:tbl>
      <w:tblPr>
        <w:tblW w:w="10140" w:type="dxa"/>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5190"/>
        <w:gridCol w:w="4950"/>
      </w:tblGrid>
      <w:tr w:rsidR="00047D15" w:rsidRPr="003F361D" w14:paraId="2F410F8C" w14:textId="77777777" w:rsidTr="00E5718F">
        <w:trPr>
          <w:tblCellSpacing w:w="15" w:type="dxa"/>
        </w:trPr>
        <w:tc>
          <w:tcPr>
            <w:tcW w:w="10080" w:type="dxa"/>
            <w:gridSpan w:val="2"/>
            <w:tcBorders>
              <w:top w:val="outset" w:sz="6" w:space="0" w:color="666666"/>
              <w:left w:val="outset" w:sz="6" w:space="0" w:color="666666"/>
              <w:bottom w:val="outset" w:sz="6" w:space="0" w:color="666666"/>
              <w:right w:val="outset" w:sz="6" w:space="0" w:color="666666"/>
            </w:tcBorders>
            <w:shd w:val="clear" w:color="auto" w:fill="CCCCCC"/>
            <w:vAlign w:val="center"/>
            <w:hideMark/>
          </w:tcPr>
          <w:p w14:paraId="59C9D6C4" w14:textId="77777777" w:rsidR="00047D15" w:rsidRPr="003F361D" w:rsidRDefault="00047D15" w:rsidP="00E5718F">
            <w:pPr>
              <w:spacing w:before="100" w:beforeAutospacing="1" w:after="100" w:afterAutospacing="1"/>
              <w:jc w:val="center"/>
              <w:outlineLvl w:val="3"/>
              <w:rPr>
                <w:rFonts w:cs="Arial"/>
                <w:b/>
                <w:bCs/>
                <w:sz w:val="20"/>
              </w:rPr>
            </w:pPr>
            <w:r w:rsidRPr="003F361D">
              <w:rPr>
                <w:rFonts w:cs="Arial"/>
                <w:b/>
                <w:bCs/>
                <w:sz w:val="20"/>
              </w:rPr>
              <w:t>INSTRUCTORS</w:t>
            </w:r>
          </w:p>
        </w:tc>
      </w:tr>
      <w:tr w:rsidR="00047D15" w:rsidRPr="003F361D" w14:paraId="5BFE191E"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shd w:val="clear" w:color="auto" w:fill="CCCCCC"/>
            <w:vAlign w:val="center"/>
            <w:hideMark/>
          </w:tcPr>
          <w:p w14:paraId="6DFE2860" w14:textId="77777777" w:rsidR="00047D15" w:rsidRPr="003F361D" w:rsidRDefault="00047D15" w:rsidP="00E5718F">
            <w:pPr>
              <w:jc w:val="center"/>
              <w:rPr>
                <w:rFonts w:cs="Arial"/>
                <w:sz w:val="20"/>
              </w:rPr>
            </w:pPr>
            <w:r w:rsidRPr="003F361D">
              <w:rPr>
                <w:rFonts w:cs="Arial"/>
                <w:b/>
                <w:bCs/>
                <w:sz w:val="20"/>
              </w:rPr>
              <w:t>High School</w:t>
            </w:r>
          </w:p>
        </w:tc>
        <w:tc>
          <w:tcPr>
            <w:tcW w:w="4905" w:type="dxa"/>
            <w:tcBorders>
              <w:top w:val="outset" w:sz="6" w:space="0" w:color="666666"/>
              <w:left w:val="outset" w:sz="6" w:space="0" w:color="666666"/>
              <w:bottom w:val="outset" w:sz="6" w:space="0" w:color="666666"/>
              <w:right w:val="outset" w:sz="6" w:space="0" w:color="666666"/>
            </w:tcBorders>
            <w:shd w:val="clear" w:color="auto" w:fill="CCCCCC"/>
            <w:vAlign w:val="center"/>
            <w:hideMark/>
          </w:tcPr>
          <w:p w14:paraId="4A5FE5C2" w14:textId="77777777" w:rsidR="00047D15" w:rsidRPr="003F361D" w:rsidRDefault="00047D15" w:rsidP="00E5718F">
            <w:pPr>
              <w:jc w:val="center"/>
              <w:rPr>
                <w:rFonts w:cs="Arial"/>
                <w:sz w:val="20"/>
              </w:rPr>
            </w:pPr>
            <w:r w:rsidRPr="003F361D">
              <w:rPr>
                <w:rFonts w:cs="Arial"/>
                <w:b/>
                <w:bCs/>
                <w:sz w:val="20"/>
              </w:rPr>
              <w:t>College</w:t>
            </w:r>
          </w:p>
        </w:tc>
      </w:tr>
      <w:tr w:rsidR="00047D15" w:rsidRPr="003F361D" w14:paraId="661C8AD3"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3E168557" w14:textId="77777777" w:rsidR="00047D15" w:rsidRPr="003F361D" w:rsidRDefault="00047D15" w:rsidP="00047D15">
            <w:pPr>
              <w:numPr>
                <w:ilvl w:val="0"/>
                <w:numId w:val="49"/>
              </w:numPr>
              <w:spacing w:before="100" w:beforeAutospacing="1" w:after="100" w:afterAutospacing="1" w:line="240" w:lineRule="auto"/>
              <w:rPr>
                <w:rFonts w:cs="Arial"/>
                <w:sz w:val="20"/>
              </w:rPr>
            </w:pPr>
            <w:r w:rsidRPr="003F361D">
              <w:rPr>
                <w:rFonts w:cs="Arial"/>
                <w:color w:val="000000"/>
                <w:sz w:val="20"/>
              </w:rPr>
              <w:t>Teachers check your completed homework.</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01063499" w14:textId="77777777" w:rsidR="00047D15" w:rsidRPr="003F361D" w:rsidRDefault="00047D15" w:rsidP="00047D15">
            <w:pPr>
              <w:numPr>
                <w:ilvl w:val="0"/>
                <w:numId w:val="50"/>
              </w:numPr>
              <w:spacing w:before="100" w:beforeAutospacing="1" w:after="100" w:afterAutospacing="1" w:line="240" w:lineRule="auto"/>
              <w:rPr>
                <w:rFonts w:cs="Arial"/>
                <w:sz w:val="20"/>
              </w:rPr>
            </w:pPr>
            <w:r w:rsidRPr="003F361D">
              <w:rPr>
                <w:rFonts w:cs="Arial"/>
                <w:color w:val="000000"/>
                <w:sz w:val="20"/>
              </w:rPr>
              <w:t xml:space="preserve">Professors may not always check completed homework, but they will assume you can perform the same </w:t>
            </w:r>
            <w:proofErr w:type="spellStart"/>
            <w:r w:rsidRPr="003F361D">
              <w:rPr>
                <w:rFonts w:cs="Arial"/>
                <w:color w:val="000000"/>
                <w:sz w:val="20"/>
              </w:rPr>
              <w:t>tasts</w:t>
            </w:r>
            <w:proofErr w:type="spellEnd"/>
            <w:r w:rsidRPr="003F361D">
              <w:rPr>
                <w:rFonts w:cs="Arial"/>
                <w:color w:val="000000"/>
                <w:sz w:val="20"/>
              </w:rPr>
              <w:t xml:space="preserve"> on tests.</w:t>
            </w:r>
          </w:p>
        </w:tc>
      </w:tr>
      <w:tr w:rsidR="00047D15" w:rsidRPr="003F361D" w14:paraId="7BB878CA"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7006B829" w14:textId="77777777" w:rsidR="00047D15" w:rsidRPr="003F361D" w:rsidRDefault="00047D15" w:rsidP="00047D15">
            <w:pPr>
              <w:numPr>
                <w:ilvl w:val="0"/>
                <w:numId w:val="51"/>
              </w:numPr>
              <w:spacing w:before="100" w:beforeAutospacing="1" w:after="100" w:afterAutospacing="1" w:line="240" w:lineRule="auto"/>
              <w:rPr>
                <w:rFonts w:cs="Arial"/>
                <w:sz w:val="20"/>
              </w:rPr>
            </w:pPr>
            <w:r w:rsidRPr="003F361D">
              <w:rPr>
                <w:rFonts w:cs="Arial"/>
                <w:color w:val="000000"/>
                <w:sz w:val="20"/>
              </w:rPr>
              <w:t>Teachers remind you of your incomplete work.</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4CD3FDB2" w14:textId="77777777" w:rsidR="00047D15" w:rsidRPr="003F361D" w:rsidRDefault="00047D15" w:rsidP="00047D15">
            <w:pPr>
              <w:numPr>
                <w:ilvl w:val="0"/>
                <w:numId w:val="52"/>
              </w:numPr>
              <w:spacing w:before="100" w:beforeAutospacing="1" w:after="100" w:afterAutospacing="1" w:line="240" w:lineRule="auto"/>
              <w:rPr>
                <w:rFonts w:cs="Arial"/>
                <w:sz w:val="20"/>
              </w:rPr>
            </w:pPr>
            <w:r w:rsidRPr="003F361D">
              <w:rPr>
                <w:rFonts w:cs="Arial"/>
                <w:color w:val="000000"/>
                <w:sz w:val="20"/>
              </w:rPr>
              <w:t>Professors may not remind you of incomplete work.</w:t>
            </w:r>
          </w:p>
        </w:tc>
      </w:tr>
      <w:tr w:rsidR="00047D15" w:rsidRPr="003F361D" w14:paraId="6433CA14"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6EFEE97F" w14:textId="77777777" w:rsidR="00047D15" w:rsidRPr="003F361D" w:rsidRDefault="00047D15" w:rsidP="00047D15">
            <w:pPr>
              <w:numPr>
                <w:ilvl w:val="0"/>
                <w:numId w:val="53"/>
              </w:numPr>
              <w:spacing w:before="100" w:beforeAutospacing="1" w:after="100" w:afterAutospacing="1" w:line="240" w:lineRule="auto"/>
              <w:rPr>
                <w:rFonts w:cs="Arial"/>
                <w:sz w:val="20"/>
              </w:rPr>
            </w:pPr>
            <w:r w:rsidRPr="003F361D">
              <w:rPr>
                <w:rFonts w:cs="Arial"/>
                <w:color w:val="000000"/>
                <w:sz w:val="20"/>
              </w:rPr>
              <w:t>Teachers approach you if they believe you need assistance.</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4450A0C0" w14:textId="77777777" w:rsidR="00047D15" w:rsidRPr="003F361D" w:rsidRDefault="00047D15" w:rsidP="00047D15">
            <w:pPr>
              <w:numPr>
                <w:ilvl w:val="0"/>
                <w:numId w:val="54"/>
              </w:numPr>
              <w:spacing w:before="100" w:beforeAutospacing="1" w:after="100" w:afterAutospacing="1" w:line="240" w:lineRule="auto"/>
              <w:rPr>
                <w:rFonts w:cs="Arial"/>
                <w:sz w:val="20"/>
              </w:rPr>
            </w:pPr>
            <w:r w:rsidRPr="003F361D">
              <w:rPr>
                <w:rFonts w:cs="Arial"/>
                <w:color w:val="000000"/>
                <w:sz w:val="20"/>
              </w:rPr>
              <w:t>Professors are usually open and helpful, but most expect you to initiate contact if you need assistance.</w:t>
            </w:r>
          </w:p>
        </w:tc>
      </w:tr>
      <w:tr w:rsidR="00047D15" w:rsidRPr="003F361D" w14:paraId="040ECDF1"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31DC436C" w14:textId="77777777" w:rsidR="00047D15" w:rsidRPr="003F361D" w:rsidRDefault="00047D15" w:rsidP="00047D15">
            <w:pPr>
              <w:numPr>
                <w:ilvl w:val="0"/>
                <w:numId w:val="55"/>
              </w:numPr>
              <w:spacing w:before="100" w:beforeAutospacing="1" w:after="100" w:afterAutospacing="1" w:line="240" w:lineRule="auto"/>
              <w:rPr>
                <w:rFonts w:cs="Arial"/>
                <w:sz w:val="20"/>
              </w:rPr>
            </w:pPr>
            <w:r w:rsidRPr="003F361D">
              <w:rPr>
                <w:rFonts w:cs="Arial"/>
                <w:color w:val="000000"/>
                <w:sz w:val="20"/>
              </w:rPr>
              <w:t>Teachers are often available for conversation before, during, or after class.</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6A135E1F" w14:textId="77777777" w:rsidR="00047D15" w:rsidRPr="003F361D" w:rsidRDefault="00047D15" w:rsidP="00047D15">
            <w:pPr>
              <w:numPr>
                <w:ilvl w:val="0"/>
                <w:numId w:val="56"/>
              </w:numPr>
              <w:spacing w:before="100" w:beforeAutospacing="1" w:after="100" w:afterAutospacing="1" w:line="240" w:lineRule="auto"/>
              <w:rPr>
                <w:rFonts w:cs="Arial"/>
                <w:sz w:val="20"/>
              </w:rPr>
            </w:pPr>
            <w:r w:rsidRPr="003F361D">
              <w:rPr>
                <w:rFonts w:cs="Arial"/>
                <w:color w:val="000000"/>
                <w:sz w:val="20"/>
              </w:rPr>
              <w:t>Professors expect and want you to attend their scheduled office hours.</w:t>
            </w:r>
          </w:p>
        </w:tc>
      </w:tr>
      <w:tr w:rsidR="00047D15" w:rsidRPr="003F361D" w14:paraId="2D57839E"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46FF41A2" w14:textId="77777777" w:rsidR="00047D15" w:rsidRPr="003F361D" w:rsidRDefault="00047D15" w:rsidP="00047D15">
            <w:pPr>
              <w:numPr>
                <w:ilvl w:val="0"/>
                <w:numId w:val="57"/>
              </w:numPr>
              <w:spacing w:before="100" w:beforeAutospacing="1" w:after="100" w:afterAutospacing="1" w:line="240" w:lineRule="auto"/>
              <w:rPr>
                <w:rFonts w:cs="Arial"/>
                <w:sz w:val="20"/>
              </w:rPr>
            </w:pPr>
            <w:r w:rsidRPr="003F361D">
              <w:rPr>
                <w:rFonts w:cs="Arial"/>
                <w:color w:val="000000"/>
                <w:sz w:val="20"/>
              </w:rPr>
              <w:t>Teachers have been trained in teaching methods to assist in imparting knowledge to students.</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4985CEB3" w14:textId="77777777" w:rsidR="00047D15" w:rsidRPr="003F361D" w:rsidRDefault="00047D15" w:rsidP="00047D15">
            <w:pPr>
              <w:numPr>
                <w:ilvl w:val="0"/>
                <w:numId w:val="58"/>
              </w:numPr>
              <w:spacing w:before="100" w:beforeAutospacing="1" w:after="100" w:afterAutospacing="1" w:line="240" w:lineRule="auto"/>
              <w:rPr>
                <w:rFonts w:cs="Arial"/>
                <w:sz w:val="20"/>
              </w:rPr>
            </w:pPr>
            <w:r w:rsidRPr="003F361D">
              <w:rPr>
                <w:rFonts w:cs="Arial"/>
                <w:color w:val="000000"/>
                <w:sz w:val="20"/>
              </w:rPr>
              <w:t>Professors have been trained as experts in their particular areas of research.</w:t>
            </w:r>
          </w:p>
        </w:tc>
      </w:tr>
      <w:tr w:rsidR="00047D15" w:rsidRPr="003F361D" w14:paraId="7D155BF6"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11610F08" w14:textId="77777777" w:rsidR="00047D15" w:rsidRPr="003F361D" w:rsidRDefault="00047D15" w:rsidP="00047D15">
            <w:pPr>
              <w:numPr>
                <w:ilvl w:val="0"/>
                <w:numId w:val="59"/>
              </w:numPr>
              <w:spacing w:before="100" w:beforeAutospacing="1" w:after="100" w:afterAutospacing="1" w:line="240" w:lineRule="auto"/>
              <w:rPr>
                <w:rFonts w:cs="Arial"/>
                <w:sz w:val="20"/>
              </w:rPr>
            </w:pPr>
            <w:r w:rsidRPr="003F361D">
              <w:rPr>
                <w:rFonts w:cs="Arial"/>
                <w:color w:val="000000"/>
                <w:sz w:val="20"/>
              </w:rPr>
              <w:t>Teachers provide you with information you missed with you were absent.</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538A5616" w14:textId="77777777" w:rsidR="00047D15" w:rsidRPr="003F361D" w:rsidRDefault="00047D15" w:rsidP="00047D15">
            <w:pPr>
              <w:numPr>
                <w:ilvl w:val="0"/>
                <w:numId w:val="60"/>
              </w:numPr>
              <w:spacing w:before="100" w:beforeAutospacing="1" w:after="100" w:afterAutospacing="1" w:line="240" w:lineRule="auto"/>
              <w:rPr>
                <w:rFonts w:cs="Arial"/>
                <w:sz w:val="20"/>
              </w:rPr>
            </w:pPr>
            <w:r w:rsidRPr="003F361D">
              <w:rPr>
                <w:rFonts w:cs="Arial"/>
                <w:color w:val="000000"/>
                <w:sz w:val="20"/>
              </w:rPr>
              <w:t>Professors expect you to get from classmates, any notes from classes you missed.</w:t>
            </w:r>
          </w:p>
        </w:tc>
      </w:tr>
      <w:tr w:rsidR="00047D15" w:rsidRPr="003F361D" w14:paraId="67DB9157"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3775E1A1" w14:textId="77777777" w:rsidR="00047D15" w:rsidRPr="003F361D" w:rsidRDefault="00047D15" w:rsidP="00047D15">
            <w:pPr>
              <w:numPr>
                <w:ilvl w:val="0"/>
                <w:numId w:val="61"/>
              </w:numPr>
              <w:spacing w:before="100" w:beforeAutospacing="1" w:after="100" w:afterAutospacing="1" w:line="240" w:lineRule="auto"/>
              <w:rPr>
                <w:rFonts w:cs="Arial"/>
                <w:sz w:val="20"/>
              </w:rPr>
            </w:pPr>
            <w:r w:rsidRPr="003F361D">
              <w:rPr>
                <w:rFonts w:cs="Arial"/>
                <w:color w:val="000000"/>
                <w:sz w:val="20"/>
              </w:rPr>
              <w:t>Teachers present material to help you understand the material in the textbook.</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405DC1AB" w14:textId="77777777" w:rsidR="00047D15" w:rsidRPr="003F361D" w:rsidRDefault="00047D15" w:rsidP="00047D15">
            <w:pPr>
              <w:numPr>
                <w:ilvl w:val="0"/>
                <w:numId w:val="62"/>
              </w:numPr>
              <w:spacing w:before="100" w:beforeAutospacing="1" w:after="100" w:afterAutospacing="1" w:line="240" w:lineRule="auto"/>
              <w:rPr>
                <w:rFonts w:cs="Arial"/>
                <w:sz w:val="20"/>
              </w:rPr>
            </w:pPr>
            <w:r w:rsidRPr="003F361D">
              <w:rPr>
                <w:rFonts w:cs="Arial"/>
                <w:color w:val="000000"/>
                <w:sz w:val="20"/>
              </w:rPr>
              <w:t xml:space="preserve">Professors may not follow the textbook. Instead, to amplify the text, they may give illustrations, provide background information, or discuss research about the topic you are studying. Or, they may expect </w:t>
            </w:r>
            <w:r w:rsidRPr="003F361D">
              <w:rPr>
                <w:rFonts w:cs="Arial"/>
                <w:b/>
                <w:bCs/>
                <w:color w:val="000000"/>
                <w:sz w:val="20"/>
              </w:rPr>
              <w:t>you</w:t>
            </w:r>
            <w:r w:rsidRPr="003F361D">
              <w:rPr>
                <w:rFonts w:cs="Arial"/>
                <w:color w:val="000000"/>
                <w:sz w:val="20"/>
              </w:rPr>
              <w:t xml:space="preserve"> to relate the classes to the textbook readings.</w:t>
            </w:r>
          </w:p>
        </w:tc>
      </w:tr>
      <w:tr w:rsidR="00047D15" w:rsidRPr="003F361D" w14:paraId="68CDDF58"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6D6396BC" w14:textId="77777777" w:rsidR="00047D15" w:rsidRPr="003F361D" w:rsidRDefault="00047D15" w:rsidP="00047D15">
            <w:pPr>
              <w:numPr>
                <w:ilvl w:val="0"/>
                <w:numId w:val="63"/>
              </w:numPr>
              <w:spacing w:before="100" w:beforeAutospacing="1" w:after="100" w:afterAutospacing="1" w:line="240" w:lineRule="auto"/>
              <w:rPr>
                <w:rFonts w:cs="Arial"/>
                <w:sz w:val="20"/>
              </w:rPr>
            </w:pPr>
            <w:r w:rsidRPr="003F361D">
              <w:rPr>
                <w:rFonts w:cs="Arial"/>
                <w:color w:val="000000"/>
                <w:sz w:val="20"/>
              </w:rPr>
              <w:t xml:space="preserve">Teachers often write information on the board to be </w:t>
            </w:r>
            <w:r w:rsidRPr="003F361D">
              <w:rPr>
                <w:rFonts w:cs="Arial"/>
                <w:color w:val="000000"/>
                <w:sz w:val="20"/>
              </w:rPr>
              <w:lastRenderedPageBreak/>
              <w:t>copied in your notes.</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209AAC3A" w14:textId="77777777" w:rsidR="00047D15" w:rsidRPr="003F361D" w:rsidRDefault="00A23800" w:rsidP="00047D15">
            <w:pPr>
              <w:numPr>
                <w:ilvl w:val="0"/>
                <w:numId w:val="64"/>
              </w:numPr>
              <w:spacing w:before="100" w:beforeAutospacing="1" w:after="100" w:afterAutospacing="1" w:line="240" w:lineRule="auto"/>
              <w:rPr>
                <w:rFonts w:cs="Arial"/>
                <w:sz w:val="20"/>
              </w:rPr>
            </w:pPr>
            <w:r w:rsidRPr="003F361D">
              <w:rPr>
                <w:rFonts w:cs="Arial"/>
                <w:color w:val="000000"/>
                <w:sz w:val="20"/>
              </w:rPr>
              <w:lastRenderedPageBreak/>
              <w:t>Professors</w:t>
            </w:r>
            <w:r w:rsidR="00047D15" w:rsidRPr="003F361D">
              <w:rPr>
                <w:rFonts w:cs="Arial"/>
                <w:color w:val="000000"/>
                <w:sz w:val="20"/>
              </w:rPr>
              <w:t xml:space="preserve"> may lecture non-stop, expecting you to identify the important points in your notes. When </w:t>
            </w:r>
            <w:r w:rsidR="00047D15" w:rsidRPr="003F361D">
              <w:rPr>
                <w:rFonts w:cs="Arial"/>
                <w:color w:val="000000"/>
                <w:sz w:val="20"/>
              </w:rPr>
              <w:lastRenderedPageBreak/>
              <w:t>professors write on the board, it may be to amplify the lecture, not to summarize it. Good notes are a must.</w:t>
            </w:r>
          </w:p>
        </w:tc>
      </w:tr>
      <w:tr w:rsidR="00047D15" w:rsidRPr="003F361D" w14:paraId="283EFB18"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3CFE2E9A" w14:textId="77777777" w:rsidR="00047D15" w:rsidRPr="003F361D" w:rsidRDefault="00047D15" w:rsidP="00047D15">
            <w:pPr>
              <w:numPr>
                <w:ilvl w:val="0"/>
                <w:numId w:val="65"/>
              </w:numPr>
              <w:spacing w:before="100" w:beforeAutospacing="1" w:after="100" w:afterAutospacing="1" w:line="240" w:lineRule="auto"/>
              <w:rPr>
                <w:rFonts w:cs="Arial"/>
                <w:sz w:val="20"/>
              </w:rPr>
            </w:pPr>
            <w:r w:rsidRPr="003F361D">
              <w:rPr>
                <w:rFonts w:cs="Arial"/>
                <w:color w:val="000000"/>
                <w:sz w:val="20"/>
              </w:rPr>
              <w:lastRenderedPageBreak/>
              <w:t xml:space="preserve">Teachers impart knowledge and facts, sometimes drawing direct connections and leading you through the thinking process. </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7E4E988B" w14:textId="77777777" w:rsidR="00047D15" w:rsidRPr="003F361D" w:rsidRDefault="00047D15" w:rsidP="00047D15">
            <w:pPr>
              <w:numPr>
                <w:ilvl w:val="0"/>
                <w:numId w:val="66"/>
              </w:numPr>
              <w:spacing w:before="100" w:beforeAutospacing="1" w:after="100" w:afterAutospacing="1" w:line="240" w:lineRule="auto"/>
              <w:rPr>
                <w:rFonts w:cs="Arial"/>
                <w:sz w:val="20"/>
              </w:rPr>
            </w:pPr>
            <w:r w:rsidRPr="003F361D">
              <w:rPr>
                <w:rFonts w:cs="Arial"/>
                <w:color w:val="000000"/>
                <w:sz w:val="20"/>
              </w:rPr>
              <w:t xml:space="preserve">Professors expect you to think about and synthesize seemingly unrelated topics. </w:t>
            </w:r>
          </w:p>
        </w:tc>
      </w:tr>
      <w:tr w:rsidR="00047D15" w:rsidRPr="003F361D" w14:paraId="35CFB372"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13337F18" w14:textId="77777777" w:rsidR="00047D15" w:rsidRPr="003F361D" w:rsidRDefault="00047D15" w:rsidP="00047D15">
            <w:pPr>
              <w:numPr>
                <w:ilvl w:val="0"/>
                <w:numId w:val="67"/>
              </w:numPr>
              <w:spacing w:before="100" w:beforeAutospacing="1" w:after="100" w:afterAutospacing="1" w:line="240" w:lineRule="auto"/>
              <w:rPr>
                <w:rFonts w:cs="Arial"/>
                <w:sz w:val="20"/>
              </w:rPr>
            </w:pPr>
            <w:r w:rsidRPr="003F361D">
              <w:rPr>
                <w:rFonts w:cs="Arial"/>
                <w:color w:val="000000"/>
                <w:sz w:val="20"/>
              </w:rPr>
              <w:t>Teachers often take time to remind you of assignments and due dates.</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399F781D" w14:textId="77777777" w:rsidR="00047D15" w:rsidRPr="003F361D" w:rsidRDefault="00047D15" w:rsidP="00047D15">
            <w:pPr>
              <w:numPr>
                <w:ilvl w:val="0"/>
                <w:numId w:val="68"/>
              </w:numPr>
              <w:spacing w:before="100" w:beforeAutospacing="1" w:after="100" w:afterAutospacing="1" w:line="240" w:lineRule="auto"/>
              <w:rPr>
                <w:rFonts w:cs="Arial"/>
                <w:sz w:val="20"/>
              </w:rPr>
            </w:pPr>
            <w:r w:rsidRPr="003F361D">
              <w:rPr>
                <w:rFonts w:cs="Arial"/>
                <w:color w:val="000000"/>
                <w:sz w:val="20"/>
              </w:rPr>
              <w:t>Professors expect you to read, save, and consult the course syllabus (outline); the syllabus spells out exactly what is expected of you, when it is due, and how you will be graded.</w:t>
            </w:r>
          </w:p>
        </w:tc>
      </w:tr>
    </w:tbl>
    <w:p w14:paraId="7C23FE1E" w14:textId="77777777" w:rsidR="00047D15" w:rsidRPr="003F361D" w:rsidRDefault="00047D15" w:rsidP="00047D15">
      <w:pPr>
        <w:rPr>
          <w:rFonts w:cs="Arial"/>
          <w:vanish/>
          <w:sz w:val="20"/>
        </w:rPr>
      </w:pPr>
    </w:p>
    <w:tbl>
      <w:tblPr>
        <w:tblW w:w="10140" w:type="dxa"/>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5190"/>
        <w:gridCol w:w="4950"/>
      </w:tblGrid>
      <w:tr w:rsidR="00047D15" w:rsidRPr="003F361D" w14:paraId="153F5182" w14:textId="77777777" w:rsidTr="00E5718F">
        <w:trPr>
          <w:tblCellSpacing w:w="15" w:type="dxa"/>
        </w:trPr>
        <w:tc>
          <w:tcPr>
            <w:tcW w:w="10080" w:type="dxa"/>
            <w:gridSpan w:val="2"/>
            <w:tcBorders>
              <w:top w:val="outset" w:sz="6" w:space="0" w:color="666666"/>
              <w:left w:val="outset" w:sz="6" w:space="0" w:color="666666"/>
              <w:bottom w:val="outset" w:sz="6" w:space="0" w:color="666666"/>
              <w:right w:val="outset" w:sz="6" w:space="0" w:color="666666"/>
            </w:tcBorders>
            <w:shd w:val="clear" w:color="auto" w:fill="CCCCCC"/>
            <w:vAlign w:val="center"/>
            <w:hideMark/>
          </w:tcPr>
          <w:p w14:paraId="0BD8BFB6" w14:textId="77777777" w:rsidR="00047D15" w:rsidRPr="003F361D" w:rsidRDefault="00047D15" w:rsidP="00E5718F">
            <w:pPr>
              <w:spacing w:before="100" w:beforeAutospacing="1" w:after="100" w:afterAutospacing="1"/>
              <w:jc w:val="center"/>
              <w:outlineLvl w:val="3"/>
              <w:rPr>
                <w:rFonts w:cs="Arial"/>
                <w:b/>
                <w:bCs/>
                <w:sz w:val="20"/>
              </w:rPr>
            </w:pPr>
            <w:r w:rsidRPr="003F361D">
              <w:rPr>
                <w:rFonts w:cs="Arial"/>
                <w:b/>
                <w:bCs/>
                <w:sz w:val="20"/>
              </w:rPr>
              <w:t>STUDYING</w:t>
            </w:r>
          </w:p>
        </w:tc>
      </w:tr>
      <w:tr w:rsidR="00047D15" w:rsidRPr="003F361D" w14:paraId="49EA6C8F"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shd w:val="clear" w:color="auto" w:fill="CCCCCC"/>
            <w:vAlign w:val="center"/>
            <w:hideMark/>
          </w:tcPr>
          <w:p w14:paraId="39269808" w14:textId="77777777" w:rsidR="00047D15" w:rsidRPr="003F361D" w:rsidRDefault="00047D15" w:rsidP="00E5718F">
            <w:pPr>
              <w:jc w:val="center"/>
              <w:rPr>
                <w:rFonts w:cs="Arial"/>
                <w:sz w:val="20"/>
              </w:rPr>
            </w:pPr>
            <w:r w:rsidRPr="003F361D">
              <w:rPr>
                <w:rFonts w:cs="Arial"/>
                <w:b/>
                <w:bCs/>
                <w:sz w:val="20"/>
              </w:rPr>
              <w:t>High School</w:t>
            </w:r>
          </w:p>
        </w:tc>
        <w:tc>
          <w:tcPr>
            <w:tcW w:w="4905" w:type="dxa"/>
            <w:tcBorders>
              <w:top w:val="outset" w:sz="6" w:space="0" w:color="666666"/>
              <w:left w:val="outset" w:sz="6" w:space="0" w:color="666666"/>
              <w:bottom w:val="outset" w:sz="6" w:space="0" w:color="666666"/>
              <w:right w:val="outset" w:sz="6" w:space="0" w:color="666666"/>
            </w:tcBorders>
            <w:shd w:val="clear" w:color="auto" w:fill="CCCCCC"/>
            <w:vAlign w:val="center"/>
            <w:hideMark/>
          </w:tcPr>
          <w:p w14:paraId="18A34067" w14:textId="77777777" w:rsidR="00047D15" w:rsidRPr="003F361D" w:rsidRDefault="00047D15" w:rsidP="00E5718F">
            <w:pPr>
              <w:jc w:val="center"/>
              <w:rPr>
                <w:rFonts w:cs="Arial"/>
                <w:sz w:val="20"/>
              </w:rPr>
            </w:pPr>
            <w:r w:rsidRPr="003F361D">
              <w:rPr>
                <w:rFonts w:cs="Arial"/>
                <w:b/>
                <w:bCs/>
                <w:sz w:val="20"/>
              </w:rPr>
              <w:t>College</w:t>
            </w:r>
          </w:p>
        </w:tc>
      </w:tr>
      <w:tr w:rsidR="00047D15" w:rsidRPr="003F361D" w14:paraId="4D377C3B"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41538C2E" w14:textId="77777777" w:rsidR="00047D15" w:rsidRPr="003F361D" w:rsidRDefault="00047D15" w:rsidP="00047D15">
            <w:pPr>
              <w:numPr>
                <w:ilvl w:val="0"/>
                <w:numId w:val="69"/>
              </w:numPr>
              <w:spacing w:before="100" w:beforeAutospacing="1" w:after="100" w:afterAutospacing="1" w:line="240" w:lineRule="auto"/>
              <w:rPr>
                <w:rFonts w:cs="Arial"/>
                <w:sz w:val="20"/>
              </w:rPr>
            </w:pPr>
            <w:r w:rsidRPr="003F361D">
              <w:rPr>
                <w:rFonts w:cs="Arial"/>
                <w:color w:val="000000"/>
                <w:sz w:val="20"/>
              </w:rPr>
              <w:t>You may study outside of class as little as 0 to 2 hours a week, and this may be mostly last-minute preparation.</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3D359F92" w14:textId="77777777" w:rsidR="00047D15" w:rsidRPr="003F361D" w:rsidRDefault="00047D15" w:rsidP="00047D15">
            <w:pPr>
              <w:numPr>
                <w:ilvl w:val="0"/>
                <w:numId w:val="70"/>
              </w:numPr>
              <w:spacing w:before="100" w:beforeAutospacing="1" w:after="100" w:afterAutospacing="1" w:line="240" w:lineRule="auto"/>
              <w:rPr>
                <w:rFonts w:cs="Arial"/>
                <w:sz w:val="20"/>
              </w:rPr>
            </w:pPr>
            <w:r w:rsidRPr="003F361D">
              <w:rPr>
                <w:rFonts w:cs="Arial"/>
                <w:color w:val="000000"/>
                <w:sz w:val="20"/>
              </w:rPr>
              <w:t>You need to study at least 2 to 3 hours outside of class for each hour in class.</w:t>
            </w:r>
          </w:p>
        </w:tc>
      </w:tr>
      <w:tr w:rsidR="00047D15" w:rsidRPr="003F361D" w14:paraId="367E9489"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64A5B541" w14:textId="77777777" w:rsidR="00047D15" w:rsidRPr="003F361D" w:rsidRDefault="00047D15" w:rsidP="00047D15">
            <w:pPr>
              <w:numPr>
                <w:ilvl w:val="0"/>
                <w:numId w:val="71"/>
              </w:numPr>
              <w:spacing w:before="100" w:beforeAutospacing="1" w:after="100" w:afterAutospacing="1" w:line="240" w:lineRule="auto"/>
              <w:rPr>
                <w:rFonts w:cs="Arial"/>
                <w:sz w:val="20"/>
              </w:rPr>
            </w:pPr>
            <w:r w:rsidRPr="003F361D">
              <w:rPr>
                <w:rFonts w:cs="Arial"/>
                <w:color w:val="000000"/>
                <w:sz w:val="20"/>
              </w:rPr>
              <w:t>You often need to read or hear presentations only once to learn all you need to learn about them.</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442765F1" w14:textId="77777777" w:rsidR="00047D15" w:rsidRPr="003F361D" w:rsidRDefault="00047D15" w:rsidP="00047D15">
            <w:pPr>
              <w:numPr>
                <w:ilvl w:val="0"/>
                <w:numId w:val="72"/>
              </w:numPr>
              <w:spacing w:before="100" w:beforeAutospacing="1" w:after="100" w:afterAutospacing="1" w:line="240" w:lineRule="auto"/>
              <w:rPr>
                <w:rFonts w:cs="Arial"/>
                <w:sz w:val="20"/>
              </w:rPr>
            </w:pPr>
            <w:r w:rsidRPr="003F361D">
              <w:rPr>
                <w:rFonts w:cs="Arial"/>
                <w:color w:val="000000"/>
                <w:sz w:val="20"/>
              </w:rPr>
              <w:t xml:space="preserve">You need to review class notes and text material regularly. </w:t>
            </w:r>
          </w:p>
        </w:tc>
      </w:tr>
      <w:tr w:rsidR="00047D15" w:rsidRPr="003F361D" w14:paraId="6AA19FD1"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31151846" w14:textId="77777777" w:rsidR="00047D15" w:rsidRPr="003F361D" w:rsidRDefault="00047D15" w:rsidP="00047D15">
            <w:pPr>
              <w:numPr>
                <w:ilvl w:val="0"/>
                <w:numId w:val="73"/>
              </w:numPr>
              <w:spacing w:before="100" w:beforeAutospacing="1" w:after="100" w:afterAutospacing="1" w:line="240" w:lineRule="auto"/>
              <w:rPr>
                <w:rFonts w:cs="Arial"/>
                <w:sz w:val="20"/>
              </w:rPr>
            </w:pPr>
            <w:r w:rsidRPr="003F361D">
              <w:rPr>
                <w:rFonts w:cs="Arial"/>
                <w:color w:val="000000"/>
                <w:sz w:val="20"/>
              </w:rPr>
              <w:t>You are expected to read short assignments that are then discussed, and often re-taught in class.</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1150FA5E" w14:textId="77777777" w:rsidR="00047D15" w:rsidRPr="003F361D" w:rsidRDefault="00047D15" w:rsidP="00047D15">
            <w:pPr>
              <w:numPr>
                <w:ilvl w:val="0"/>
                <w:numId w:val="74"/>
              </w:numPr>
              <w:spacing w:before="100" w:beforeAutospacing="1" w:after="100" w:afterAutospacing="1" w:line="240" w:lineRule="auto"/>
              <w:rPr>
                <w:rFonts w:cs="Arial"/>
                <w:sz w:val="20"/>
              </w:rPr>
            </w:pPr>
            <w:r w:rsidRPr="003F361D">
              <w:rPr>
                <w:rFonts w:cs="Arial"/>
                <w:color w:val="000000"/>
                <w:sz w:val="20"/>
              </w:rPr>
              <w:t xml:space="preserve">You are assigned substantial amounts of reading and </w:t>
            </w:r>
            <w:proofErr w:type="gramStart"/>
            <w:r w:rsidRPr="003F361D">
              <w:rPr>
                <w:rFonts w:cs="Arial"/>
                <w:color w:val="000000"/>
                <w:sz w:val="20"/>
              </w:rPr>
              <w:t>writing which</w:t>
            </w:r>
            <w:proofErr w:type="gramEnd"/>
            <w:r w:rsidRPr="003F361D">
              <w:rPr>
                <w:rFonts w:cs="Arial"/>
                <w:color w:val="000000"/>
                <w:sz w:val="20"/>
              </w:rPr>
              <w:t xml:space="preserve"> may not be directly addressed in class.</w:t>
            </w:r>
          </w:p>
        </w:tc>
      </w:tr>
      <w:tr w:rsidR="00047D15" w:rsidRPr="003F361D" w14:paraId="2A7BD115" w14:textId="77777777" w:rsidTr="00E5718F">
        <w:trPr>
          <w:tblCellSpacing w:w="15" w:type="dxa"/>
        </w:trPr>
        <w:tc>
          <w:tcPr>
            <w:tcW w:w="5145" w:type="dxa"/>
            <w:tcBorders>
              <w:top w:val="outset" w:sz="6" w:space="0" w:color="666666"/>
              <w:left w:val="outset" w:sz="6" w:space="0" w:color="666666"/>
              <w:bottom w:val="outset" w:sz="6" w:space="0" w:color="666666"/>
              <w:right w:val="outset" w:sz="6" w:space="0" w:color="666666"/>
            </w:tcBorders>
            <w:vAlign w:val="center"/>
            <w:hideMark/>
          </w:tcPr>
          <w:p w14:paraId="557D138E" w14:textId="77777777" w:rsidR="00047D15" w:rsidRPr="003F361D" w:rsidRDefault="00047D15" w:rsidP="00047D15">
            <w:pPr>
              <w:numPr>
                <w:ilvl w:val="0"/>
                <w:numId w:val="75"/>
              </w:numPr>
              <w:spacing w:before="100" w:beforeAutospacing="1" w:after="100" w:afterAutospacing="1" w:line="240" w:lineRule="auto"/>
              <w:rPr>
                <w:rFonts w:cs="Arial"/>
                <w:sz w:val="20"/>
              </w:rPr>
            </w:pPr>
            <w:r w:rsidRPr="003F361D">
              <w:rPr>
                <w:rFonts w:cs="Arial"/>
                <w:b/>
                <w:bCs/>
                <w:color w:val="000000"/>
                <w:sz w:val="20"/>
              </w:rPr>
              <w:t>Guiding Principle:</w:t>
            </w:r>
            <w:r w:rsidRPr="003F361D">
              <w:rPr>
                <w:rFonts w:cs="Arial"/>
                <w:color w:val="000000"/>
                <w:sz w:val="20"/>
              </w:rPr>
              <w:t xml:space="preserve"> You will usually be told in class what you need to learn about them.</w:t>
            </w:r>
          </w:p>
        </w:tc>
        <w:tc>
          <w:tcPr>
            <w:tcW w:w="4905" w:type="dxa"/>
            <w:tcBorders>
              <w:top w:val="outset" w:sz="6" w:space="0" w:color="666666"/>
              <w:left w:val="outset" w:sz="6" w:space="0" w:color="666666"/>
              <w:bottom w:val="outset" w:sz="6" w:space="0" w:color="666666"/>
              <w:right w:val="outset" w:sz="6" w:space="0" w:color="666666"/>
            </w:tcBorders>
            <w:vAlign w:val="center"/>
            <w:hideMark/>
          </w:tcPr>
          <w:p w14:paraId="3A640760" w14:textId="77777777" w:rsidR="00047D15" w:rsidRPr="003F361D" w:rsidRDefault="00047D15" w:rsidP="00047D15">
            <w:pPr>
              <w:numPr>
                <w:ilvl w:val="0"/>
                <w:numId w:val="76"/>
              </w:numPr>
              <w:spacing w:before="100" w:beforeAutospacing="1" w:after="100" w:afterAutospacing="1" w:line="240" w:lineRule="auto"/>
              <w:rPr>
                <w:rFonts w:cs="Arial"/>
                <w:sz w:val="20"/>
              </w:rPr>
            </w:pPr>
            <w:r w:rsidRPr="003F361D">
              <w:rPr>
                <w:rFonts w:cs="Arial"/>
                <w:b/>
                <w:bCs/>
                <w:color w:val="000000"/>
                <w:sz w:val="20"/>
              </w:rPr>
              <w:t>Guiding Principle:</w:t>
            </w:r>
            <w:r w:rsidRPr="003F361D">
              <w:rPr>
                <w:rFonts w:cs="Arial"/>
                <w:color w:val="000000"/>
                <w:sz w:val="20"/>
              </w:rPr>
              <w:t xml:space="preserve"> It's up to you to read and understand the assigned material; lectures and assignments proceed from the assumption that you've already done so.</w:t>
            </w:r>
          </w:p>
        </w:tc>
      </w:tr>
    </w:tbl>
    <w:p w14:paraId="6B10D8FC" w14:textId="77777777" w:rsidR="00047D15" w:rsidRPr="003F361D" w:rsidRDefault="00047D15" w:rsidP="00047D15">
      <w:pPr>
        <w:rPr>
          <w:rFonts w:cs="Arial"/>
          <w:vanish/>
          <w:sz w:val="20"/>
        </w:rPr>
      </w:pPr>
    </w:p>
    <w:tbl>
      <w:tblPr>
        <w:tblW w:w="10140" w:type="dxa"/>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5100"/>
        <w:gridCol w:w="5040"/>
      </w:tblGrid>
      <w:tr w:rsidR="00047D15" w:rsidRPr="003F361D" w14:paraId="2AB743AC" w14:textId="77777777" w:rsidTr="00E5718F">
        <w:trPr>
          <w:tblCellSpacing w:w="15" w:type="dxa"/>
        </w:trPr>
        <w:tc>
          <w:tcPr>
            <w:tcW w:w="10080" w:type="dxa"/>
            <w:gridSpan w:val="2"/>
            <w:tcBorders>
              <w:top w:val="outset" w:sz="6" w:space="0" w:color="666666"/>
              <w:left w:val="outset" w:sz="6" w:space="0" w:color="666666"/>
              <w:bottom w:val="outset" w:sz="6" w:space="0" w:color="666666"/>
              <w:right w:val="outset" w:sz="6" w:space="0" w:color="666666"/>
            </w:tcBorders>
            <w:shd w:val="clear" w:color="auto" w:fill="CCCCCC"/>
            <w:vAlign w:val="center"/>
            <w:hideMark/>
          </w:tcPr>
          <w:p w14:paraId="00612AE5" w14:textId="77777777" w:rsidR="00047D15" w:rsidRPr="003F361D" w:rsidRDefault="00047D15" w:rsidP="00E5718F">
            <w:pPr>
              <w:spacing w:before="100" w:beforeAutospacing="1" w:after="100" w:afterAutospacing="1"/>
              <w:jc w:val="center"/>
              <w:outlineLvl w:val="3"/>
              <w:rPr>
                <w:rFonts w:cs="Arial"/>
                <w:b/>
                <w:bCs/>
                <w:sz w:val="20"/>
              </w:rPr>
            </w:pPr>
            <w:r w:rsidRPr="003F361D">
              <w:rPr>
                <w:rFonts w:cs="Arial"/>
                <w:b/>
                <w:bCs/>
                <w:sz w:val="20"/>
              </w:rPr>
              <w:t>TESTS</w:t>
            </w:r>
          </w:p>
        </w:tc>
      </w:tr>
      <w:tr w:rsidR="00047D15" w:rsidRPr="003F361D" w14:paraId="1C239400" w14:textId="77777777" w:rsidTr="00E5718F">
        <w:trPr>
          <w:tblCellSpacing w:w="15" w:type="dxa"/>
        </w:trPr>
        <w:tc>
          <w:tcPr>
            <w:tcW w:w="5055" w:type="dxa"/>
            <w:tcBorders>
              <w:top w:val="outset" w:sz="6" w:space="0" w:color="666666"/>
              <w:left w:val="outset" w:sz="6" w:space="0" w:color="666666"/>
              <w:bottom w:val="outset" w:sz="6" w:space="0" w:color="666666"/>
              <w:right w:val="outset" w:sz="6" w:space="0" w:color="666666"/>
            </w:tcBorders>
            <w:shd w:val="clear" w:color="auto" w:fill="CCCCCC"/>
            <w:vAlign w:val="center"/>
            <w:hideMark/>
          </w:tcPr>
          <w:p w14:paraId="53ABE4F7" w14:textId="77777777" w:rsidR="00047D15" w:rsidRPr="003F361D" w:rsidRDefault="00047D15" w:rsidP="00E5718F">
            <w:pPr>
              <w:jc w:val="center"/>
              <w:rPr>
                <w:rFonts w:cs="Arial"/>
                <w:sz w:val="20"/>
              </w:rPr>
            </w:pPr>
            <w:r w:rsidRPr="003F361D">
              <w:rPr>
                <w:rFonts w:cs="Arial"/>
                <w:b/>
                <w:bCs/>
                <w:sz w:val="20"/>
              </w:rPr>
              <w:t>High School</w:t>
            </w:r>
          </w:p>
        </w:tc>
        <w:tc>
          <w:tcPr>
            <w:tcW w:w="4995" w:type="dxa"/>
            <w:tcBorders>
              <w:top w:val="outset" w:sz="6" w:space="0" w:color="666666"/>
              <w:left w:val="outset" w:sz="6" w:space="0" w:color="666666"/>
              <w:bottom w:val="outset" w:sz="6" w:space="0" w:color="666666"/>
              <w:right w:val="outset" w:sz="6" w:space="0" w:color="666666"/>
            </w:tcBorders>
            <w:shd w:val="clear" w:color="auto" w:fill="CCCCCC"/>
            <w:vAlign w:val="center"/>
            <w:hideMark/>
          </w:tcPr>
          <w:p w14:paraId="047BCAE6" w14:textId="77777777" w:rsidR="00047D15" w:rsidRPr="003F361D" w:rsidRDefault="00047D15" w:rsidP="00E5718F">
            <w:pPr>
              <w:jc w:val="center"/>
              <w:rPr>
                <w:rFonts w:cs="Arial"/>
                <w:sz w:val="20"/>
              </w:rPr>
            </w:pPr>
            <w:r w:rsidRPr="003F361D">
              <w:rPr>
                <w:rFonts w:cs="Arial"/>
                <w:b/>
                <w:bCs/>
                <w:sz w:val="20"/>
              </w:rPr>
              <w:t>College</w:t>
            </w:r>
          </w:p>
        </w:tc>
      </w:tr>
      <w:tr w:rsidR="00047D15" w:rsidRPr="003F361D" w14:paraId="795E5F9C" w14:textId="77777777" w:rsidTr="00E5718F">
        <w:trPr>
          <w:tblCellSpacing w:w="15" w:type="dxa"/>
        </w:trPr>
        <w:tc>
          <w:tcPr>
            <w:tcW w:w="5055" w:type="dxa"/>
            <w:tcBorders>
              <w:top w:val="outset" w:sz="6" w:space="0" w:color="666666"/>
              <w:left w:val="outset" w:sz="6" w:space="0" w:color="666666"/>
              <w:bottom w:val="outset" w:sz="6" w:space="0" w:color="666666"/>
              <w:right w:val="outset" w:sz="6" w:space="0" w:color="666666"/>
            </w:tcBorders>
            <w:vAlign w:val="center"/>
            <w:hideMark/>
          </w:tcPr>
          <w:p w14:paraId="1BF1918E" w14:textId="77777777" w:rsidR="00047D15" w:rsidRPr="003F361D" w:rsidRDefault="00047D15" w:rsidP="00047D15">
            <w:pPr>
              <w:numPr>
                <w:ilvl w:val="0"/>
                <w:numId w:val="77"/>
              </w:numPr>
              <w:spacing w:before="100" w:beforeAutospacing="1" w:after="100" w:afterAutospacing="1" w:line="240" w:lineRule="auto"/>
              <w:rPr>
                <w:rFonts w:cs="Arial"/>
                <w:sz w:val="20"/>
              </w:rPr>
            </w:pPr>
            <w:r w:rsidRPr="003F361D">
              <w:rPr>
                <w:rFonts w:cs="Arial"/>
                <w:color w:val="000000"/>
                <w:sz w:val="20"/>
              </w:rPr>
              <w:t>Testing is frequent and covers small amounts of material.</w:t>
            </w:r>
          </w:p>
        </w:tc>
        <w:tc>
          <w:tcPr>
            <w:tcW w:w="4995" w:type="dxa"/>
            <w:tcBorders>
              <w:top w:val="outset" w:sz="6" w:space="0" w:color="666666"/>
              <w:left w:val="outset" w:sz="6" w:space="0" w:color="666666"/>
              <w:bottom w:val="outset" w:sz="6" w:space="0" w:color="666666"/>
              <w:right w:val="outset" w:sz="6" w:space="0" w:color="666666"/>
            </w:tcBorders>
            <w:vAlign w:val="center"/>
            <w:hideMark/>
          </w:tcPr>
          <w:p w14:paraId="1D69A7FD" w14:textId="77777777" w:rsidR="00047D15" w:rsidRPr="003F361D" w:rsidRDefault="00047D15" w:rsidP="00047D15">
            <w:pPr>
              <w:numPr>
                <w:ilvl w:val="0"/>
                <w:numId w:val="78"/>
              </w:numPr>
              <w:spacing w:before="100" w:beforeAutospacing="1" w:after="100" w:afterAutospacing="1" w:line="240" w:lineRule="auto"/>
              <w:rPr>
                <w:rFonts w:cs="Arial"/>
                <w:sz w:val="20"/>
              </w:rPr>
            </w:pPr>
            <w:r w:rsidRPr="003F361D">
              <w:rPr>
                <w:rFonts w:cs="Arial"/>
                <w:color w:val="000000"/>
                <w:sz w:val="20"/>
              </w:rPr>
              <w:t>Testing is usually infrequent and may be cumulative, covering large amounts of material. You, not the professor, need to organize the material to prepare for the test. A particular course may have only 2 or 3 tests in a semester.</w:t>
            </w:r>
          </w:p>
        </w:tc>
      </w:tr>
      <w:tr w:rsidR="00047D15" w:rsidRPr="003F361D" w14:paraId="29941C65" w14:textId="77777777" w:rsidTr="00E5718F">
        <w:trPr>
          <w:tblCellSpacing w:w="15" w:type="dxa"/>
        </w:trPr>
        <w:tc>
          <w:tcPr>
            <w:tcW w:w="5055" w:type="dxa"/>
            <w:tcBorders>
              <w:top w:val="outset" w:sz="6" w:space="0" w:color="666666"/>
              <w:left w:val="outset" w:sz="6" w:space="0" w:color="666666"/>
              <w:bottom w:val="outset" w:sz="6" w:space="0" w:color="666666"/>
              <w:right w:val="outset" w:sz="6" w:space="0" w:color="666666"/>
            </w:tcBorders>
            <w:vAlign w:val="center"/>
            <w:hideMark/>
          </w:tcPr>
          <w:p w14:paraId="3486E78C" w14:textId="77777777" w:rsidR="00047D15" w:rsidRPr="003F361D" w:rsidRDefault="00047D15" w:rsidP="00047D15">
            <w:pPr>
              <w:numPr>
                <w:ilvl w:val="0"/>
                <w:numId w:val="79"/>
              </w:numPr>
              <w:spacing w:before="100" w:beforeAutospacing="1" w:after="100" w:afterAutospacing="1" w:line="240" w:lineRule="auto"/>
              <w:rPr>
                <w:rFonts w:cs="Arial"/>
                <w:sz w:val="20"/>
              </w:rPr>
            </w:pPr>
            <w:r w:rsidRPr="003F361D">
              <w:rPr>
                <w:rFonts w:cs="Arial"/>
                <w:color w:val="000000"/>
                <w:sz w:val="20"/>
              </w:rPr>
              <w:t>Makeup tests are often available.</w:t>
            </w:r>
          </w:p>
        </w:tc>
        <w:tc>
          <w:tcPr>
            <w:tcW w:w="4995" w:type="dxa"/>
            <w:tcBorders>
              <w:top w:val="outset" w:sz="6" w:space="0" w:color="666666"/>
              <w:left w:val="outset" w:sz="6" w:space="0" w:color="666666"/>
              <w:bottom w:val="outset" w:sz="6" w:space="0" w:color="666666"/>
              <w:right w:val="outset" w:sz="6" w:space="0" w:color="666666"/>
            </w:tcBorders>
            <w:vAlign w:val="center"/>
            <w:hideMark/>
          </w:tcPr>
          <w:p w14:paraId="366DB3B6" w14:textId="77777777" w:rsidR="00047D15" w:rsidRPr="003F361D" w:rsidRDefault="00047D15" w:rsidP="00047D15">
            <w:pPr>
              <w:numPr>
                <w:ilvl w:val="0"/>
                <w:numId w:val="80"/>
              </w:numPr>
              <w:spacing w:before="100" w:beforeAutospacing="1" w:after="100" w:afterAutospacing="1" w:line="240" w:lineRule="auto"/>
              <w:rPr>
                <w:rFonts w:cs="Arial"/>
                <w:sz w:val="20"/>
              </w:rPr>
            </w:pPr>
            <w:r w:rsidRPr="003F361D">
              <w:rPr>
                <w:rFonts w:cs="Arial"/>
                <w:color w:val="000000"/>
                <w:sz w:val="20"/>
              </w:rPr>
              <w:t>Makeup tests are seldom an option; if they are, you need to request them.</w:t>
            </w:r>
          </w:p>
        </w:tc>
      </w:tr>
      <w:tr w:rsidR="00047D15" w:rsidRPr="003F361D" w14:paraId="2B6839CC" w14:textId="77777777" w:rsidTr="00E5718F">
        <w:trPr>
          <w:tblCellSpacing w:w="15" w:type="dxa"/>
        </w:trPr>
        <w:tc>
          <w:tcPr>
            <w:tcW w:w="5055" w:type="dxa"/>
            <w:tcBorders>
              <w:top w:val="outset" w:sz="6" w:space="0" w:color="666666"/>
              <w:left w:val="outset" w:sz="6" w:space="0" w:color="666666"/>
              <w:bottom w:val="outset" w:sz="6" w:space="0" w:color="666666"/>
              <w:right w:val="outset" w:sz="6" w:space="0" w:color="666666"/>
            </w:tcBorders>
            <w:vAlign w:val="center"/>
            <w:hideMark/>
          </w:tcPr>
          <w:p w14:paraId="321208E9" w14:textId="77777777" w:rsidR="00047D15" w:rsidRPr="003F361D" w:rsidRDefault="00047D15" w:rsidP="00047D15">
            <w:pPr>
              <w:numPr>
                <w:ilvl w:val="0"/>
                <w:numId w:val="81"/>
              </w:numPr>
              <w:spacing w:before="100" w:beforeAutospacing="1" w:after="100" w:afterAutospacing="1" w:line="240" w:lineRule="auto"/>
              <w:rPr>
                <w:rFonts w:cs="Arial"/>
                <w:sz w:val="20"/>
              </w:rPr>
            </w:pPr>
            <w:r w:rsidRPr="003F361D">
              <w:rPr>
                <w:rFonts w:cs="Arial"/>
                <w:color w:val="000000"/>
                <w:sz w:val="20"/>
              </w:rPr>
              <w:t xml:space="preserve">Teachers frequently rearrange test dates to avoid </w:t>
            </w:r>
            <w:r w:rsidRPr="003F361D">
              <w:rPr>
                <w:rFonts w:cs="Arial"/>
                <w:color w:val="000000"/>
                <w:sz w:val="20"/>
              </w:rPr>
              <w:lastRenderedPageBreak/>
              <w:t>conflict with school events.</w:t>
            </w:r>
          </w:p>
        </w:tc>
        <w:tc>
          <w:tcPr>
            <w:tcW w:w="4995" w:type="dxa"/>
            <w:tcBorders>
              <w:top w:val="outset" w:sz="6" w:space="0" w:color="666666"/>
              <w:left w:val="outset" w:sz="6" w:space="0" w:color="666666"/>
              <w:bottom w:val="outset" w:sz="6" w:space="0" w:color="666666"/>
              <w:right w:val="outset" w:sz="6" w:space="0" w:color="666666"/>
            </w:tcBorders>
            <w:vAlign w:val="center"/>
            <w:hideMark/>
          </w:tcPr>
          <w:p w14:paraId="78ECB1A7" w14:textId="77777777" w:rsidR="00047D15" w:rsidRPr="003F361D" w:rsidRDefault="00047D15" w:rsidP="00047D15">
            <w:pPr>
              <w:numPr>
                <w:ilvl w:val="0"/>
                <w:numId w:val="82"/>
              </w:numPr>
              <w:spacing w:before="100" w:beforeAutospacing="1" w:after="100" w:afterAutospacing="1" w:line="240" w:lineRule="auto"/>
              <w:rPr>
                <w:rFonts w:cs="Arial"/>
                <w:sz w:val="20"/>
              </w:rPr>
            </w:pPr>
            <w:r w:rsidRPr="003F361D">
              <w:rPr>
                <w:rFonts w:cs="Arial"/>
                <w:color w:val="000000"/>
                <w:sz w:val="20"/>
              </w:rPr>
              <w:lastRenderedPageBreak/>
              <w:t xml:space="preserve">Professors in different </w:t>
            </w:r>
            <w:r w:rsidR="00A23800" w:rsidRPr="003F361D">
              <w:rPr>
                <w:rFonts w:cs="Arial"/>
                <w:color w:val="000000"/>
                <w:sz w:val="20"/>
              </w:rPr>
              <w:t>course</w:t>
            </w:r>
            <w:r w:rsidRPr="003F361D">
              <w:rPr>
                <w:rFonts w:cs="Arial"/>
                <w:color w:val="000000"/>
                <w:sz w:val="20"/>
              </w:rPr>
              <w:t xml:space="preserve"> usually schedule tests </w:t>
            </w:r>
            <w:r w:rsidRPr="003F361D">
              <w:rPr>
                <w:rFonts w:cs="Arial"/>
                <w:color w:val="000000"/>
                <w:sz w:val="20"/>
              </w:rPr>
              <w:lastRenderedPageBreak/>
              <w:t>without regard to the demands of other courses or outside activities.</w:t>
            </w:r>
          </w:p>
        </w:tc>
      </w:tr>
      <w:tr w:rsidR="00047D15" w:rsidRPr="003F361D" w14:paraId="38137A49" w14:textId="77777777" w:rsidTr="00E5718F">
        <w:trPr>
          <w:tblCellSpacing w:w="15" w:type="dxa"/>
        </w:trPr>
        <w:tc>
          <w:tcPr>
            <w:tcW w:w="5055" w:type="dxa"/>
            <w:tcBorders>
              <w:top w:val="outset" w:sz="6" w:space="0" w:color="666666"/>
              <w:left w:val="outset" w:sz="6" w:space="0" w:color="666666"/>
              <w:bottom w:val="outset" w:sz="6" w:space="0" w:color="666666"/>
              <w:right w:val="outset" w:sz="6" w:space="0" w:color="666666"/>
            </w:tcBorders>
            <w:vAlign w:val="center"/>
            <w:hideMark/>
          </w:tcPr>
          <w:p w14:paraId="587E10C3" w14:textId="77777777" w:rsidR="00047D15" w:rsidRPr="003F361D" w:rsidRDefault="00047D15" w:rsidP="00047D15">
            <w:pPr>
              <w:numPr>
                <w:ilvl w:val="0"/>
                <w:numId w:val="83"/>
              </w:numPr>
              <w:spacing w:before="100" w:beforeAutospacing="1" w:after="100" w:afterAutospacing="1" w:line="240" w:lineRule="auto"/>
              <w:rPr>
                <w:rFonts w:cs="Arial"/>
                <w:sz w:val="20"/>
              </w:rPr>
            </w:pPr>
            <w:r w:rsidRPr="003F361D">
              <w:rPr>
                <w:rFonts w:cs="Arial"/>
                <w:color w:val="000000"/>
                <w:sz w:val="20"/>
              </w:rPr>
              <w:lastRenderedPageBreak/>
              <w:t>Teachers frequently conduct review sessions, pointing out the most important concepts.</w:t>
            </w:r>
          </w:p>
        </w:tc>
        <w:tc>
          <w:tcPr>
            <w:tcW w:w="4995" w:type="dxa"/>
            <w:tcBorders>
              <w:top w:val="outset" w:sz="6" w:space="0" w:color="666666"/>
              <w:left w:val="outset" w:sz="6" w:space="0" w:color="666666"/>
              <w:bottom w:val="outset" w:sz="6" w:space="0" w:color="666666"/>
              <w:right w:val="outset" w:sz="6" w:space="0" w:color="666666"/>
            </w:tcBorders>
            <w:vAlign w:val="center"/>
            <w:hideMark/>
          </w:tcPr>
          <w:p w14:paraId="7755F7E1" w14:textId="77777777" w:rsidR="00047D15" w:rsidRPr="003F361D" w:rsidRDefault="00047D15" w:rsidP="00047D15">
            <w:pPr>
              <w:numPr>
                <w:ilvl w:val="0"/>
                <w:numId w:val="84"/>
              </w:numPr>
              <w:spacing w:before="100" w:beforeAutospacing="1" w:after="100" w:afterAutospacing="1" w:line="240" w:lineRule="auto"/>
              <w:rPr>
                <w:rFonts w:cs="Arial"/>
                <w:sz w:val="20"/>
              </w:rPr>
            </w:pPr>
            <w:r w:rsidRPr="003F361D">
              <w:rPr>
                <w:rFonts w:cs="Arial"/>
                <w:color w:val="000000"/>
                <w:sz w:val="20"/>
              </w:rPr>
              <w:t>Professors rarely offer review sessions, and when they do, they expect you to be an active participant, one who comes prepared with questions.</w:t>
            </w:r>
          </w:p>
        </w:tc>
      </w:tr>
      <w:tr w:rsidR="00047D15" w:rsidRPr="003F361D" w14:paraId="5A7AE011" w14:textId="77777777" w:rsidTr="00E5718F">
        <w:trPr>
          <w:tblCellSpacing w:w="15" w:type="dxa"/>
        </w:trPr>
        <w:tc>
          <w:tcPr>
            <w:tcW w:w="5055" w:type="dxa"/>
            <w:tcBorders>
              <w:top w:val="outset" w:sz="6" w:space="0" w:color="666666"/>
              <w:left w:val="outset" w:sz="6" w:space="0" w:color="666666"/>
              <w:bottom w:val="outset" w:sz="6" w:space="0" w:color="666666"/>
              <w:right w:val="outset" w:sz="6" w:space="0" w:color="666666"/>
            </w:tcBorders>
            <w:vAlign w:val="center"/>
            <w:hideMark/>
          </w:tcPr>
          <w:p w14:paraId="5E470C9F" w14:textId="77777777" w:rsidR="00047D15" w:rsidRPr="003F361D" w:rsidRDefault="00047D15" w:rsidP="00047D15">
            <w:pPr>
              <w:numPr>
                <w:ilvl w:val="0"/>
                <w:numId w:val="85"/>
              </w:numPr>
              <w:spacing w:before="100" w:beforeAutospacing="1" w:after="100" w:afterAutospacing="1" w:line="240" w:lineRule="auto"/>
              <w:rPr>
                <w:rFonts w:cs="Arial"/>
                <w:sz w:val="20"/>
              </w:rPr>
            </w:pPr>
            <w:r w:rsidRPr="003F361D">
              <w:rPr>
                <w:rFonts w:cs="Arial"/>
                <w:color w:val="000000"/>
                <w:sz w:val="20"/>
              </w:rPr>
              <w:t>Mastery is seen as the ability to reproduce what you were taught in the form in which it was presented to you, or to solve the kinds of problems you were shown how to solve.</w:t>
            </w:r>
          </w:p>
        </w:tc>
        <w:tc>
          <w:tcPr>
            <w:tcW w:w="4995" w:type="dxa"/>
            <w:tcBorders>
              <w:top w:val="outset" w:sz="6" w:space="0" w:color="666666"/>
              <w:left w:val="outset" w:sz="6" w:space="0" w:color="666666"/>
              <w:bottom w:val="outset" w:sz="6" w:space="0" w:color="666666"/>
              <w:right w:val="outset" w:sz="6" w:space="0" w:color="666666"/>
            </w:tcBorders>
            <w:vAlign w:val="center"/>
            <w:hideMark/>
          </w:tcPr>
          <w:p w14:paraId="66BC2240" w14:textId="77777777" w:rsidR="00047D15" w:rsidRPr="003F361D" w:rsidRDefault="00047D15" w:rsidP="00047D15">
            <w:pPr>
              <w:numPr>
                <w:ilvl w:val="0"/>
                <w:numId w:val="86"/>
              </w:numPr>
              <w:spacing w:before="100" w:beforeAutospacing="1" w:after="100" w:afterAutospacing="1" w:line="240" w:lineRule="auto"/>
              <w:rPr>
                <w:rFonts w:cs="Arial"/>
                <w:sz w:val="20"/>
              </w:rPr>
            </w:pPr>
            <w:r w:rsidRPr="003F361D">
              <w:rPr>
                <w:rFonts w:cs="Arial"/>
                <w:color w:val="000000"/>
                <w:sz w:val="20"/>
              </w:rPr>
              <w:t>Mastery is often seen as the ability to apply what you've learned to new situations or to solve new kinds of problems.</w:t>
            </w:r>
          </w:p>
        </w:tc>
      </w:tr>
    </w:tbl>
    <w:p w14:paraId="36F2DED1" w14:textId="77777777" w:rsidR="00047D15" w:rsidRPr="003F361D" w:rsidRDefault="00047D15" w:rsidP="00047D15">
      <w:pPr>
        <w:rPr>
          <w:rFonts w:cs="Arial"/>
          <w:vanish/>
          <w:sz w:val="20"/>
        </w:rPr>
      </w:pPr>
    </w:p>
    <w:tbl>
      <w:tblPr>
        <w:tblW w:w="10140" w:type="dxa"/>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5010"/>
        <w:gridCol w:w="5130"/>
      </w:tblGrid>
      <w:tr w:rsidR="00047D15" w:rsidRPr="003F361D" w14:paraId="1CA9E3D4" w14:textId="77777777" w:rsidTr="00E5718F">
        <w:trPr>
          <w:tblCellSpacing w:w="15" w:type="dxa"/>
        </w:trPr>
        <w:tc>
          <w:tcPr>
            <w:tcW w:w="10080" w:type="dxa"/>
            <w:gridSpan w:val="2"/>
            <w:tcBorders>
              <w:top w:val="outset" w:sz="6" w:space="0" w:color="666666"/>
              <w:left w:val="outset" w:sz="6" w:space="0" w:color="666666"/>
              <w:bottom w:val="outset" w:sz="6" w:space="0" w:color="666666"/>
              <w:right w:val="outset" w:sz="6" w:space="0" w:color="666666"/>
            </w:tcBorders>
            <w:shd w:val="clear" w:color="auto" w:fill="CCCCCC"/>
            <w:vAlign w:val="center"/>
            <w:hideMark/>
          </w:tcPr>
          <w:p w14:paraId="1E5ACE52" w14:textId="77777777" w:rsidR="00047D15" w:rsidRPr="003F361D" w:rsidRDefault="00047D15" w:rsidP="00E5718F">
            <w:pPr>
              <w:spacing w:before="100" w:beforeAutospacing="1" w:after="100" w:afterAutospacing="1"/>
              <w:jc w:val="center"/>
              <w:outlineLvl w:val="3"/>
              <w:rPr>
                <w:rFonts w:cs="Arial"/>
                <w:b/>
                <w:bCs/>
                <w:sz w:val="20"/>
              </w:rPr>
            </w:pPr>
            <w:r w:rsidRPr="003F361D">
              <w:rPr>
                <w:rFonts w:cs="Arial"/>
                <w:b/>
                <w:bCs/>
                <w:sz w:val="20"/>
              </w:rPr>
              <w:t>GRADES</w:t>
            </w:r>
          </w:p>
        </w:tc>
      </w:tr>
      <w:tr w:rsidR="00047D15" w:rsidRPr="003F361D" w14:paraId="3C78B8BD" w14:textId="77777777" w:rsidTr="00E5718F">
        <w:trPr>
          <w:tblCellSpacing w:w="15" w:type="dxa"/>
        </w:trPr>
        <w:tc>
          <w:tcPr>
            <w:tcW w:w="4965" w:type="dxa"/>
            <w:tcBorders>
              <w:top w:val="outset" w:sz="6" w:space="0" w:color="666666"/>
              <w:left w:val="outset" w:sz="6" w:space="0" w:color="666666"/>
              <w:bottom w:val="outset" w:sz="6" w:space="0" w:color="666666"/>
              <w:right w:val="outset" w:sz="6" w:space="0" w:color="666666"/>
            </w:tcBorders>
            <w:shd w:val="clear" w:color="auto" w:fill="CCCCCC"/>
            <w:vAlign w:val="center"/>
            <w:hideMark/>
          </w:tcPr>
          <w:p w14:paraId="3C95ECCB" w14:textId="77777777" w:rsidR="00047D15" w:rsidRPr="003F361D" w:rsidRDefault="00047D15" w:rsidP="00E5718F">
            <w:pPr>
              <w:jc w:val="center"/>
              <w:rPr>
                <w:rFonts w:cs="Arial"/>
                <w:sz w:val="20"/>
              </w:rPr>
            </w:pPr>
            <w:r w:rsidRPr="003F361D">
              <w:rPr>
                <w:rFonts w:cs="Arial"/>
                <w:b/>
                <w:bCs/>
                <w:sz w:val="20"/>
              </w:rPr>
              <w:t>High School</w:t>
            </w:r>
          </w:p>
        </w:tc>
        <w:tc>
          <w:tcPr>
            <w:tcW w:w="5085" w:type="dxa"/>
            <w:tcBorders>
              <w:top w:val="outset" w:sz="6" w:space="0" w:color="666666"/>
              <w:left w:val="outset" w:sz="6" w:space="0" w:color="666666"/>
              <w:bottom w:val="outset" w:sz="6" w:space="0" w:color="666666"/>
              <w:right w:val="outset" w:sz="6" w:space="0" w:color="666666"/>
            </w:tcBorders>
            <w:shd w:val="clear" w:color="auto" w:fill="CCCCCC"/>
            <w:vAlign w:val="center"/>
            <w:hideMark/>
          </w:tcPr>
          <w:p w14:paraId="5EAA0B19" w14:textId="77777777" w:rsidR="00047D15" w:rsidRPr="003F361D" w:rsidRDefault="00047D15" w:rsidP="00E5718F">
            <w:pPr>
              <w:jc w:val="center"/>
              <w:rPr>
                <w:rFonts w:cs="Arial"/>
                <w:sz w:val="20"/>
              </w:rPr>
            </w:pPr>
            <w:r w:rsidRPr="003F361D">
              <w:rPr>
                <w:rFonts w:cs="Arial"/>
                <w:b/>
                <w:bCs/>
                <w:sz w:val="20"/>
              </w:rPr>
              <w:t>College</w:t>
            </w:r>
          </w:p>
        </w:tc>
      </w:tr>
      <w:tr w:rsidR="00047D15" w:rsidRPr="003F361D" w14:paraId="274DCC19" w14:textId="77777777" w:rsidTr="00E5718F">
        <w:trPr>
          <w:tblCellSpacing w:w="15" w:type="dxa"/>
        </w:trPr>
        <w:tc>
          <w:tcPr>
            <w:tcW w:w="4965" w:type="dxa"/>
            <w:tcBorders>
              <w:top w:val="outset" w:sz="6" w:space="0" w:color="666666"/>
              <w:left w:val="outset" w:sz="6" w:space="0" w:color="666666"/>
              <w:bottom w:val="outset" w:sz="6" w:space="0" w:color="666666"/>
              <w:right w:val="outset" w:sz="6" w:space="0" w:color="666666"/>
            </w:tcBorders>
            <w:vAlign w:val="center"/>
            <w:hideMark/>
          </w:tcPr>
          <w:p w14:paraId="7E5411C2" w14:textId="77777777" w:rsidR="00047D15" w:rsidRPr="003F361D" w:rsidRDefault="00047D15" w:rsidP="00047D15">
            <w:pPr>
              <w:numPr>
                <w:ilvl w:val="0"/>
                <w:numId w:val="87"/>
              </w:numPr>
              <w:spacing w:before="100" w:beforeAutospacing="1" w:after="100" w:afterAutospacing="1" w:line="240" w:lineRule="auto"/>
              <w:rPr>
                <w:rFonts w:cs="Arial"/>
                <w:sz w:val="20"/>
              </w:rPr>
            </w:pPr>
            <w:r w:rsidRPr="003F361D">
              <w:rPr>
                <w:rFonts w:cs="Arial"/>
                <w:color w:val="000000"/>
                <w:sz w:val="20"/>
              </w:rPr>
              <w:t>Grades are given for most assigned work.</w:t>
            </w:r>
          </w:p>
        </w:tc>
        <w:tc>
          <w:tcPr>
            <w:tcW w:w="5085" w:type="dxa"/>
            <w:tcBorders>
              <w:top w:val="outset" w:sz="6" w:space="0" w:color="666666"/>
              <w:left w:val="outset" w:sz="6" w:space="0" w:color="666666"/>
              <w:bottom w:val="outset" w:sz="6" w:space="0" w:color="666666"/>
              <w:right w:val="outset" w:sz="6" w:space="0" w:color="666666"/>
            </w:tcBorders>
            <w:vAlign w:val="center"/>
            <w:hideMark/>
          </w:tcPr>
          <w:p w14:paraId="7A3A3D47" w14:textId="77777777" w:rsidR="00047D15" w:rsidRPr="003F361D" w:rsidRDefault="00047D15" w:rsidP="00047D15">
            <w:pPr>
              <w:numPr>
                <w:ilvl w:val="0"/>
                <w:numId w:val="88"/>
              </w:numPr>
              <w:spacing w:before="100" w:beforeAutospacing="1" w:after="100" w:afterAutospacing="1" w:line="240" w:lineRule="auto"/>
              <w:rPr>
                <w:rFonts w:cs="Arial"/>
                <w:sz w:val="20"/>
              </w:rPr>
            </w:pPr>
            <w:r w:rsidRPr="003F361D">
              <w:rPr>
                <w:rFonts w:cs="Arial"/>
                <w:color w:val="000000"/>
                <w:sz w:val="20"/>
              </w:rPr>
              <w:t>Grades may not be provided for all assigned work.</w:t>
            </w:r>
          </w:p>
        </w:tc>
      </w:tr>
      <w:tr w:rsidR="00047D15" w:rsidRPr="003F361D" w14:paraId="13B91C31" w14:textId="77777777" w:rsidTr="00E5718F">
        <w:trPr>
          <w:tblCellSpacing w:w="15" w:type="dxa"/>
        </w:trPr>
        <w:tc>
          <w:tcPr>
            <w:tcW w:w="4965" w:type="dxa"/>
            <w:tcBorders>
              <w:top w:val="outset" w:sz="6" w:space="0" w:color="666666"/>
              <w:left w:val="outset" w:sz="6" w:space="0" w:color="666666"/>
              <w:bottom w:val="outset" w:sz="6" w:space="0" w:color="666666"/>
              <w:right w:val="outset" w:sz="6" w:space="0" w:color="666666"/>
            </w:tcBorders>
            <w:vAlign w:val="center"/>
            <w:hideMark/>
          </w:tcPr>
          <w:p w14:paraId="6E9BA5EF" w14:textId="77777777" w:rsidR="00047D15" w:rsidRPr="003F361D" w:rsidRDefault="00047D15" w:rsidP="00047D15">
            <w:pPr>
              <w:numPr>
                <w:ilvl w:val="0"/>
                <w:numId w:val="89"/>
              </w:numPr>
              <w:spacing w:before="100" w:beforeAutospacing="1" w:after="100" w:afterAutospacing="1" w:line="240" w:lineRule="auto"/>
              <w:rPr>
                <w:rFonts w:cs="Arial"/>
                <w:sz w:val="20"/>
              </w:rPr>
            </w:pPr>
            <w:r w:rsidRPr="003F361D">
              <w:rPr>
                <w:rFonts w:cs="Arial"/>
                <w:color w:val="000000"/>
                <w:sz w:val="20"/>
              </w:rPr>
              <w:t>Consistently good homework grades may help raise your overall grade when test grades are low.</w:t>
            </w:r>
          </w:p>
        </w:tc>
        <w:tc>
          <w:tcPr>
            <w:tcW w:w="5085" w:type="dxa"/>
            <w:tcBorders>
              <w:top w:val="outset" w:sz="6" w:space="0" w:color="666666"/>
              <w:left w:val="outset" w:sz="6" w:space="0" w:color="666666"/>
              <w:bottom w:val="outset" w:sz="6" w:space="0" w:color="666666"/>
              <w:right w:val="outset" w:sz="6" w:space="0" w:color="666666"/>
            </w:tcBorders>
            <w:vAlign w:val="center"/>
            <w:hideMark/>
          </w:tcPr>
          <w:p w14:paraId="6439AD45" w14:textId="77777777" w:rsidR="00047D15" w:rsidRPr="003F361D" w:rsidRDefault="00047D15" w:rsidP="00047D15">
            <w:pPr>
              <w:numPr>
                <w:ilvl w:val="0"/>
                <w:numId w:val="90"/>
              </w:numPr>
              <w:spacing w:before="100" w:beforeAutospacing="1" w:after="100" w:afterAutospacing="1" w:line="240" w:lineRule="auto"/>
              <w:rPr>
                <w:rFonts w:cs="Arial"/>
                <w:sz w:val="20"/>
              </w:rPr>
            </w:pPr>
            <w:r w:rsidRPr="003F361D">
              <w:rPr>
                <w:rFonts w:cs="Arial"/>
                <w:color w:val="000000"/>
                <w:sz w:val="20"/>
              </w:rPr>
              <w:t>Grades on tests and major papers usually provide most of the course grade.</w:t>
            </w:r>
          </w:p>
        </w:tc>
      </w:tr>
      <w:tr w:rsidR="00047D15" w:rsidRPr="003F361D" w14:paraId="777C1E9A" w14:textId="77777777" w:rsidTr="00E5718F">
        <w:trPr>
          <w:tblCellSpacing w:w="15" w:type="dxa"/>
        </w:trPr>
        <w:tc>
          <w:tcPr>
            <w:tcW w:w="4965" w:type="dxa"/>
            <w:tcBorders>
              <w:top w:val="outset" w:sz="6" w:space="0" w:color="666666"/>
              <w:left w:val="outset" w:sz="6" w:space="0" w:color="666666"/>
              <w:bottom w:val="outset" w:sz="6" w:space="0" w:color="666666"/>
              <w:right w:val="outset" w:sz="6" w:space="0" w:color="666666"/>
            </w:tcBorders>
            <w:vAlign w:val="center"/>
            <w:hideMark/>
          </w:tcPr>
          <w:p w14:paraId="3F7B3B66" w14:textId="77777777" w:rsidR="00047D15" w:rsidRPr="003F361D" w:rsidRDefault="00047D15" w:rsidP="00047D15">
            <w:pPr>
              <w:numPr>
                <w:ilvl w:val="0"/>
                <w:numId w:val="91"/>
              </w:numPr>
              <w:spacing w:before="100" w:beforeAutospacing="1" w:after="100" w:afterAutospacing="1" w:line="240" w:lineRule="auto"/>
              <w:rPr>
                <w:rFonts w:cs="Arial"/>
                <w:sz w:val="20"/>
              </w:rPr>
            </w:pPr>
            <w:r w:rsidRPr="003F361D">
              <w:rPr>
                <w:rFonts w:cs="Arial"/>
                <w:color w:val="000000"/>
                <w:sz w:val="20"/>
              </w:rPr>
              <w:t>Extra credit projects are often available to help you raise your grade.</w:t>
            </w:r>
          </w:p>
        </w:tc>
        <w:tc>
          <w:tcPr>
            <w:tcW w:w="5085" w:type="dxa"/>
            <w:tcBorders>
              <w:top w:val="outset" w:sz="6" w:space="0" w:color="666666"/>
              <w:left w:val="outset" w:sz="6" w:space="0" w:color="666666"/>
              <w:bottom w:val="outset" w:sz="6" w:space="0" w:color="666666"/>
              <w:right w:val="outset" w:sz="6" w:space="0" w:color="666666"/>
            </w:tcBorders>
            <w:vAlign w:val="center"/>
            <w:hideMark/>
          </w:tcPr>
          <w:p w14:paraId="75A28959" w14:textId="77777777" w:rsidR="00047D15" w:rsidRPr="003F361D" w:rsidRDefault="00047D15" w:rsidP="00047D15">
            <w:pPr>
              <w:numPr>
                <w:ilvl w:val="0"/>
                <w:numId w:val="92"/>
              </w:numPr>
              <w:spacing w:before="100" w:beforeAutospacing="1" w:after="100" w:afterAutospacing="1" w:line="240" w:lineRule="auto"/>
              <w:rPr>
                <w:rFonts w:cs="Arial"/>
                <w:sz w:val="20"/>
              </w:rPr>
            </w:pPr>
            <w:r w:rsidRPr="003F361D">
              <w:rPr>
                <w:rFonts w:cs="Arial"/>
                <w:color w:val="000000"/>
                <w:sz w:val="20"/>
              </w:rPr>
              <w:t>Extra credit projects cannot, generally speaking, be used to raise a grade in a college course.</w:t>
            </w:r>
          </w:p>
        </w:tc>
      </w:tr>
      <w:tr w:rsidR="00047D15" w:rsidRPr="003F361D" w14:paraId="46438589" w14:textId="77777777" w:rsidTr="00E5718F">
        <w:trPr>
          <w:tblCellSpacing w:w="15" w:type="dxa"/>
        </w:trPr>
        <w:tc>
          <w:tcPr>
            <w:tcW w:w="4965" w:type="dxa"/>
            <w:tcBorders>
              <w:top w:val="outset" w:sz="6" w:space="0" w:color="666666"/>
              <w:left w:val="outset" w:sz="6" w:space="0" w:color="666666"/>
              <w:bottom w:val="outset" w:sz="6" w:space="0" w:color="666666"/>
              <w:right w:val="outset" w:sz="6" w:space="0" w:color="666666"/>
            </w:tcBorders>
            <w:vAlign w:val="center"/>
            <w:hideMark/>
          </w:tcPr>
          <w:p w14:paraId="6FAF0323" w14:textId="77777777" w:rsidR="00047D15" w:rsidRPr="003F361D" w:rsidRDefault="00047D15" w:rsidP="00047D15">
            <w:pPr>
              <w:numPr>
                <w:ilvl w:val="0"/>
                <w:numId w:val="93"/>
              </w:numPr>
              <w:spacing w:before="100" w:beforeAutospacing="1" w:after="100" w:afterAutospacing="1" w:line="240" w:lineRule="auto"/>
              <w:rPr>
                <w:rFonts w:cs="Arial"/>
                <w:sz w:val="20"/>
              </w:rPr>
            </w:pPr>
            <w:r w:rsidRPr="003F361D">
              <w:rPr>
                <w:rFonts w:cs="Arial"/>
                <w:color w:val="000000"/>
                <w:sz w:val="20"/>
              </w:rPr>
              <w:t>In</w:t>
            </w:r>
            <w:r w:rsidR="00852F8C">
              <w:rPr>
                <w:rFonts w:cs="Arial"/>
                <w:color w:val="000000"/>
                <w:sz w:val="20"/>
              </w:rPr>
              <w:t>i</w:t>
            </w:r>
            <w:r w:rsidRPr="003F361D">
              <w:rPr>
                <w:rFonts w:cs="Arial"/>
                <w:color w:val="000000"/>
                <w:sz w:val="20"/>
              </w:rPr>
              <w:t>tial test grades, especially when they are low, may not have an adverse effect on your final grade.</w:t>
            </w:r>
          </w:p>
        </w:tc>
        <w:tc>
          <w:tcPr>
            <w:tcW w:w="5085" w:type="dxa"/>
            <w:tcBorders>
              <w:top w:val="outset" w:sz="6" w:space="0" w:color="666666"/>
              <w:left w:val="outset" w:sz="6" w:space="0" w:color="666666"/>
              <w:bottom w:val="outset" w:sz="6" w:space="0" w:color="666666"/>
              <w:right w:val="outset" w:sz="6" w:space="0" w:color="666666"/>
            </w:tcBorders>
            <w:vAlign w:val="center"/>
            <w:hideMark/>
          </w:tcPr>
          <w:p w14:paraId="28184609" w14:textId="77777777" w:rsidR="00047D15" w:rsidRPr="003F361D" w:rsidRDefault="00047D15" w:rsidP="00047D15">
            <w:pPr>
              <w:numPr>
                <w:ilvl w:val="0"/>
                <w:numId w:val="94"/>
              </w:numPr>
              <w:spacing w:before="100" w:beforeAutospacing="1" w:after="100" w:afterAutospacing="1" w:line="240" w:lineRule="auto"/>
              <w:rPr>
                <w:rFonts w:cs="Arial"/>
                <w:sz w:val="20"/>
              </w:rPr>
            </w:pPr>
            <w:r w:rsidRPr="003F361D">
              <w:rPr>
                <w:rFonts w:cs="Arial"/>
                <w:color w:val="000000"/>
                <w:sz w:val="20"/>
              </w:rPr>
              <w:t xml:space="preserve">Watch out for your </w:t>
            </w:r>
            <w:r w:rsidRPr="003F361D">
              <w:rPr>
                <w:rFonts w:cs="Arial"/>
                <w:b/>
                <w:bCs/>
                <w:color w:val="000000"/>
                <w:sz w:val="20"/>
              </w:rPr>
              <w:t>first tests</w:t>
            </w:r>
            <w:r w:rsidRPr="003F361D">
              <w:rPr>
                <w:rFonts w:cs="Arial"/>
                <w:color w:val="000000"/>
                <w:sz w:val="20"/>
              </w:rPr>
              <w:t>. These are usually "wake-up calls" to let you know what is expected; they may also account for a substantial part of your course grade. You may be shocked when you get your grades. If you receive low grades, see your professor, academic advisor, or take advantage of tutoring services on campus, such as The Learning Center, The Writing Center, or Math Lab.</w:t>
            </w:r>
          </w:p>
        </w:tc>
      </w:tr>
      <w:tr w:rsidR="00047D15" w:rsidRPr="003F361D" w14:paraId="67BDF687" w14:textId="77777777" w:rsidTr="00E5718F">
        <w:trPr>
          <w:tblCellSpacing w:w="15" w:type="dxa"/>
        </w:trPr>
        <w:tc>
          <w:tcPr>
            <w:tcW w:w="4965" w:type="dxa"/>
            <w:tcBorders>
              <w:top w:val="outset" w:sz="6" w:space="0" w:color="666666"/>
              <w:left w:val="outset" w:sz="6" w:space="0" w:color="666666"/>
              <w:bottom w:val="outset" w:sz="6" w:space="0" w:color="666666"/>
              <w:right w:val="outset" w:sz="6" w:space="0" w:color="666666"/>
            </w:tcBorders>
            <w:vAlign w:val="center"/>
            <w:hideMark/>
          </w:tcPr>
          <w:p w14:paraId="2766B070" w14:textId="77777777" w:rsidR="00047D15" w:rsidRPr="003F361D" w:rsidRDefault="00047D15" w:rsidP="00047D15">
            <w:pPr>
              <w:numPr>
                <w:ilvl w:val="0"/>
                <w:numId w:val="95"/>
              </w:numPr>
              <w:spacing w:before="100" w:beforeAutospacing="1" w:after="100" w:afterAutospacing="1" w:line="240" w:lineRule="auto"/>
              <w:rPr>
                <w:rFonts w:cs="Arial"/>
                <w:sz w:val="20"/>
              </w:rPr>
            </w:pPr>
            <w:r w:rsidRPr="003F361D">
              <w:rPr>
                <w:rFonts w:cs="Arial"/>
                <w:color w:val="000000"/>
                <w:sz w:val="20"/>
              </w:rPr>
              <w:t>You may graduate as long as you have passed all required courses with a grade of D or higher.</w:t>
            </w:r>
          </w:p>
        </w:tc>
        <w:tc>
          <w:tcPr>
            <w:tcW w:w="5085" w:type="dxa"/>
            <w:tcBorders>
              <w:top w:val="outset" w:sz="6" w:space="0" w:color="666666"/>
              <w:left w:val="outset" w:sz="6" w:space="0" w:color="666666"/>
              <w:bottom w:val="outset" w:sz="6" w:space="0" w:color="666666"/>
              <w:right w:val="outset" w:sz="6" w:space="0" w:color="666666"/>
            </w:tcBorders>
            <w:vAlign w:val="center"/>
            <w:hideMark/>
          </w:tcPr>
          <w:p w14:paraId="298B8019" w14:textId="77777777" w:rsidR="00047D15" w:rsidRPr="003F361D" w:rsidRDefault="00047D15" w:rsidP="00047D15">
            <w:pPr>
              <w:numPr>
                <w:ilvl w:val="0"/>
                <w:numId w:val="17"/>
              </w:numPr>
              <w:spacing w:before="100" w:beforeAutospacing="1" w:after="100" w:afterAutospacing="1" w:line="240" w:lineRule="auto"/>
              <w:rPr>
                <w:rFonts w:cs="Arial"/>
                <w:sz w:val="20"/>
              </w:rPr>
            </w:pPr>
            <w:r w:rsidRPr="003F361D">
              <w:rPr>
                <w:rFonts w:cs="Arial"/>
                <w:color w:val="000000"/>
                <w:sz w:val="20"/>
              </w:rPr>
              <w:t>You may graduate only if your average in classes meets the departmental standard--typically a 2.0 or a C.</w:t>
            </w:r>
          </w:p>
        </w:tc>
      </w:tr>
      <w:tr w:rsidR="00047D15" w:rsidRPr="003F361D" w14:paraId="110C4B4B" w14:textId="77777777" w:rsidTr="00E5718F">
        <w:trPr>
          <w:tblCellSpacing w:w="15" w:type="dxa"/>
        </w:trPr>
        <w:tc>
          <w:tcPr>
            <w:tcW w:w="4965" w:type="dxa"/>
            <w:tcBorders>
              <w:top w:val="outset" w:sz="6" w:space="0" w:color="666666"/>
              <w:left w:val="outset" w:sz="6" w:space="0" w:color="666666"/>
              <w:bottom w:val="outset" w:sz="6" w:space="0" w:color="666666"/>
              <w:right w:val="outset" w:sz="6" w:space="0" w:color="666666"/>
            </w:tcBorders>
            <w:vAlign w:val="center"/>
            <w:hideMark/>
          </w:tcPr>
          <w:p w14:paraId="7DA782C3" w14:textId="77777777" w:rsidR="00047D15" w:rsidRPr="003F361D" w:rsidRDefault="00047D15" w:rsidP="00047D15">
            <w:pPr>
              <w:numPr>
                <w:ilvl w:val="0"/>
                <w:numId w:val="96"/>
              </w:numPr>
              <w:spacing w:before="100" w:beforeAutospacing="1" w:after="100" w:afterAutospacing="1" w:line="240" w:lineRule="auto"/>
              <w:rPr>
                <w:rFonts w:cs="Arial"/>
                <w:sz w:val="20"/>
              </w:rPr>
            </w:pPr>
            <w:r w:rsidRPr="003F361D">
              <w:rPr>
                <w:rFonts w:cs="Arial"/>
                <w:b/>
                <w:bCs/>
                <w:color w:val="000000"/>
                <w:sz w:val="20"/>
              </w:rPr>
              <w:t xml:space="preserve">Guiding Principle: </w:t>
            </w:r>
            <w:r w:rsidRPr="003F361D">
              <w:rPr>
                <w:rFonts w:cs="Arial"/>
                <w:color w:val="000000"/>
                <w:sz w:val="20"/>
              </w:rPr>
              <w:t xml:space="preserve">"Effort Counts". Courses are usually structured to reward a "good-faith effort". </w:t>
            </w:r>
          </w:p>
        </w:tc>
        <w:tc>
          <w:tcPr>
            <w:tcW w:w="5085" w:type="dxa"/>
            <w:tcBorders>
              <w:top w:val="outset" w:sz="6" w:space="0" w:color="666666"/>
              <w:left w:val="outset" w:sz="6" w:space="0" w:color="666666"/>
              <w:bottom w:val="outset" w:sz="6" w:space="0" w:color="666666"/>
              <w:right w:val="outset" w:sz="6" w:space="0" w:color="666666"/>
            </w:tcBorders>
            <w:vAlign w:val="center"/>
            <w:hideMark/>
          </w:tcPr>
          <w:p w14:paraId="1E507E5C" w14:textId="77777777" w:rsidR="00047D15" w:rsidRPr="003F361D" w:rsidRDefault="00047D15" w:rsidP="00047D15">
            <w:pPr>
              <w:numPr>
                <w:ilvl w:val="0"/>
                <w:numId w:val="97"/>
              </w:numPr>
              <w:spacing w:before="100" w:beforeAutospacing="1" w:after="100" w:afterAutospacing="1" w:line="240" w:lineRule="auto"/>
              <w:rPr>
                <w:rFonts w:cs="Arial"/>
                <w:sz w:val="20"/>
              </w:rPr>
            </w:pPr>
            <w:r w:rsidRPr="003F361D">
              <w:rPr>
                <w:rFonts w:cs="Arial"/>
                <w:b/>
                <w:bCs/>
                <w:color w:val="000000"/>
                <w:sz w:val="20"/>
              </w:rPr>
              <w:t xml:space="preserve">Guiding Principle: </w:t>
            </w:r>
            <w:r w:rsidRPr="003F361D">
              <w:rPr>
                <w:rFonts w:cs="Arial"/>
                <w:color w:val="000000"/>
                <w:sz w:val="20"/>
              </w:rPr>
              <w:t xml:space="preserve">"Results Count". Though "good-faith effort" is important in regard to the professor's willingness to help you </w:t>
            </w:r>
            <w:r w:rsidRPr="003F361D">
              <w:rPr>
                <w:rFonts w:cs="Arial"/>
                <w:b/>
                <w:bCs/>
                <w:i/>
                <w:iCs/>
                <w:color w:val="000000"/>
                <w:sz w:val="20"/>
              </w:rPr>
              <w:t>achieve</w:t>
            </w:r>
            <w:r w:rsidRPr="003F361D">
              <w:rPr>
                <w:rFonts w:cs="Arial"/>
                <w:color w:val="000000"/>
                <w:sz w:val="20"/>
              </w:rPr>
              <w:t xml:space="preserve"> good results, it will not </w:t>
            </w:r>
            <w:r w:rsidRPr="003F361D">
              <w:rPr>
                <w:rFonts w:cs="Arial"/>
                <w:b/>
                <w:bCs/>
                <w:i/>
                <w:iCs/>
                <w:color w:val="000000"/>
                <w:sz w:val="20"/>
              </w:rPr>
              <w:t>substitute</w:t>
            </w:r>
            <w:r w:rsidRPr="003F361D">
              <w:rPr>
                <w:rFonts w:cs="Arial"/>
                <w:color w:val="000000"/>
                <w:sz w:val="20"/>
              </w:rPr>
              <w:t xml:space="preserve"> for results in the grading process.</w:t>
            </w:r>
          </w:p>
        </w:tc>
      </w:tr>
    </w:tbl>
    <w:p w14:paraId="1FB134BF" w14:textId="77777777" w:rsidR="00047D15" w:rsidRPr="00880DDA" w:rsidRDefault="00047D15" w:rsidP="00C67DC0">
      <w:pPr>
        <w:rPr>
          <w:rFonts w:ascii="Times New Roman" w:hAnsi="Times New Roman" w:cs="Times New Roman"/>
          <w:sz w:val="24"/>
          <w:szCs w:val="24"/>
        </w:rPr>
      </w:pPr>
    </w:p>
    <w:sectPr w:rsidR="00047D15" w:rsidRPr="00880D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28202" w14:textId="77777777" w:rsidR="002B407C" w:rsidRDefault="002B407C" w:rsidP="00DF1CE1">
      <w:pPr>
        <w:spacing w:after="0" w:line="240" w:lineRule="auto"/>
      </w:pPr>
      <w:r>
        <w:separator/>
      </w:r>
    </w:p>
  </w:endnote>
  <w:endnote w:type="continuationSeparator" w:id="0">
    <w:p w14:paraId="43CD706E" w14:textId="77777777" w:rsidR="002B407C" w:rsidRDefault="002B407C" w:rsidP="00DF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13536" w14:textId="77777777" w:rsidR="002B407C" w:rsidRDefault="002B407C" w:rsidP="00DF1CE1">
      <w:pPr>
        <w:spacing w:after="0" w:line="240" w:lineRule="auto"/>
      </w:pPr>
      <w:r>
        <w:separator/>
      </w:r>
    </w:p>
  </w:footnote>
  <w:footnote w:type="continuationSeparator" w:id="0">
    <w:p w14:paraId="405FAFCD" w14:textId="77777777" w:rsidR="002B407C" w:rsidRDefault="002B407C" w:rsidP="00DF1C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3in;height:3in" o:bullet="t"/>
    </w:pict>
  </w:numPicBullet>
  <w:numPicBullet w:numPicBulletId="1">
    <w:pict>
      <v:shape id="_x0000_i1181" type="#_x0000_t75" style="width:3in;height:3in" o:bullet="t"/>
    </w:pict>
  </w:numPicBullet>
  <w:numPicBullet w:numPicBulletId="2">
    <w:pict>
      <v:shape id="_x0000_i1182" type="#_x0000_t75" style="width:3in;height:3in" o:bullet="t"/>
    </w:pict>
  </w:numPicBullet>
  <w:numPicBullet w:numPicBulletId="3">
    <w:pict>
      <v:shape id="_x0000_i1183" type="#_x0000_t75" style="width:3in;height:3in" o:bullet="t"/>
    </w:pict>
  </w:numPicBullet>
  <w:numPicBullet w:numPicBulletId="4">
    <w:pict>
      <v:shape id="_x0000_i1184" type="#_x0000_t75" style="width:3in;height:3in" o:bullet="t"/>
    </w:pict>
  </w:numPicBullet>
  <w:numPicBullet w:numPicBulletId="5">
    <w:pict>
      <v:shape id="_x0000_i1185" type="#_x0000_t75" style="width:3in;height:3in" o:bullet="t"/>
    </w:pict>
  </w:numPicBullet>
  <w:numPicBullet w:numPicBulletId="6">
    <w:pict>
      <v:shape id="_x0000_i1186" type="#_x0000_t75" style="width:3in;height:3in" o:bullet="t"/>
    </w:pict>
  </w:numPicBullet>
  <w:numPicBullet w:numPicBulletId="7">
    <w:pict>
      <v:shape id="_x0000_i1187" type="#_x0000_t75" style="width:3in;height:3in" o:bullet="t"/>
    </w:pict>
  </w:numPicBullet>
  <w:numPicBullet w:numPicBulletId="8">
    <w:pict>
      <v:shape id="_x0000_i1188" type="#_x0000_t75" style="width:3in;height:3in" o:bullet="t"/>
    </w:pict>
  </w:numPicBullet>
  <w:numPicBullet w:numPicBulletId="9">
    <w:pict>
      <v:shape id="_x0000_i1189" type="#_x0000_t75" style="width:3in;height:3in" o:bullet="t"/>
    </w:pict>
  </w:numPicBullet>
  <w:numPicBullet w:numPicBulletId="10">
    <w:pict>
      <v:shape id="_x0000_i1190" type="#_x0000_t75" style="width:3in;height:3in" o:bullet="t"/>
    </w:pict>
  </w:numPicBullet>
  <w:numPicBullet w:numPicBulletId="11">
    <w:pict>
      <v:shape id="_x0000_i1191" type="#_x0000_t75" style="width:3in;height:3in" o:bullet="t"/>
    </w:pict>
  </w:numPicBullet>
  <w:numPicBullet w:numPicBulletId="12">
    <w:pict>
      <v:shape id="_x0000_i1192" type="#_x0000_t75" style="width:3in;height:3in" o:bullet="t"/>
    </w:pict>
  </w:numPicBullet>
  <w:numPicBullet w:numPicBulletId="13">
    <w:pict>
      <v:shape id="_x0000_i1193" type="#_x0000_t75" style="width:3in;height:3in" o:bullet="t"/>
    </w:pict>
  </w:numPicBullet>
  <w:numPicBullet w:numPicBulletId="14">
    <w:pict>
      <v:shape id="_x0000_i1194" type="#_x0000_t75" style="width:3in;height:3in" o:bullet="t"/>
    </w:pict>
  </w:numPicBullet>
  <w:numPicBullet w:numPicBulletId="15">
    <w:pict>
      <v:shape id="_x0000_i1195" type="#_x0000_t75" style="width:3in;height:3in" o:bullet="t"/>
    </w:pict>
  </w:numPicBullet>
  <w:numPicBullet w:numPicBulletId="16">
    <w:pict>
      <v:shape id="_x0000_i1196" type="#_x0000_t75" style="width:3in;height:3in" o:bullet="t"/>
    </w:pict>
  </w:numPicBullet>
  <w:numPicBullet w:numPicBulletId="17">
    <w:pict>
      <v:shape id="_x0000_i1197" type="#_x0000_t75" style="width:3in;height:3in" o:bullet="t"/>
    </w:pict>
  </w:numPicBullet>
  <w:numPicBullet w:numPicBulletId="18">
    <w:pict>
      <v:shape id="_x0000_i1198" type="#_x0000_t75" style="width:3in;height:3in" o:bullet="t"/>
    </w:pict>
  </w:numPicBullet>
  <w:numPicBullet w:numPicBulletId="19">
    <w:pict>
      <v:shape id="_x0000_i1199" type="#_x0000_t75" style="width:3in;height:3in" o:bullet="t"/>
    </w:pict>
  </w:numPicBullet>
  <w:numPicBullet w:numPicBulletId="20">
    <w:pict>
      <v:shape id="_x0000_i1200" type="#_x0000_t75" style="width:3in;height:3in" o:bullet="t"/>
    </w:pict>
  </w:numPicBullet>
  <w:numPicBullet w:numPicBulletId="21">
    <w:pict>
      <v:shape id="_x0000_i1201" type="#_x0000_t75" style="width:3in;height:3in" o:bullet="t"/>
    </w:pict>
  </w:numPicBullet>
  <w:numPicBullet w:numPicBulletId="22">
    <w:pict>
      <v:shape id="_x0000_i1202" type="#_x0000_t75" style="width:3in;height:3in" o:bullet="t"/>
    </w:pict>
  </w:numPicBullet>
  <w:numPicBullet w:numPicBulletId="23">
    <w:pict>
      <v:shape id="_x0000_i1203" type="#_x0000_t75" style="width:3in;height:3in" o:bullet="t"/>
    </w:pict>
  </w:numPicBullet>
  <w:numPicBullet w:numPicBulletId="24">
    <w:pict>
      <v:shape id="_x0000_i1204" type="#_x0000_t75" style="width:3in;height:3in" o:bullet="t"/>
    </w:pict>
  </w:numPicBullet>
  <w:numPicBullet w:numPicBulletId="25">
    <w:pict>
      <v:shape id="_x0000_i1205" type="#_x0000_t75" style="width:3in;height:3in" o:bullet="t"/>
    </w:pict>
  </w:numPicBullet>
  <w:numPicBullet w:numPicBulletId="26">
    <w:pict>
      <v:shape id="_x0000_i1206" type="#_x0000_t75" style="width:3in;height:3in" o:bullet="t"/>
    </w:pict>
  </w:numPicBullet>
  <w:numPicBullet w:numPicBulletId="27">
    <w:pict>
      <v:shape id="_x0000_i1207" type="#_x0000_t75" style="width:3in;height:3in" o:bullet="t"/>
    </w:pict>
  </w:numPicBullet>
  <w:numPicBullet w:numPicBulletId="28">
    <w:pict>
      <v:shape id="_x0000_i1208" type="#_x0000_t75" style="width:3in;height:3in" o:bullet="t"/>
    </w:pict>
  </w:numPicBullet>
  <w:numPicBullet w:numPicBulletId="29">
    <w:pict>
      <v:shape id="_x0000_i1209" type="#_x0000_t75" style="width:3in;height:3in" o:bullet="t"/>
    </w:pict>
  </w:numPicBullet>
  <w:numPicBullet w:numPicBulletId="30">
    <w:pict>
      <v:shape id="_x0000_i1210" type="#_x0000_t75" style="width:3in;height:3in" o:bullet="t"/>
    </w:pict>
  </w:numPicBullet>
  <w:numPicBullet w:numPicBulletId="31">
    <w:pict>
      <v:shape id="_x0000_i1211" type="#_x0000_t75" style="width:3in;height:3in" o:bullet="t"/>
    </w:pict>
  </w:numPicBullet>
  <w:numPicBullet w:numPicBulletId="32">
    <w:pict>
      <v:shape id="_x0000_i1212" type="#_x0000_t75" style="width:3in;height:3in" o:bullet="t"/>
    </w:pict>
  </w:numPicBullet>
  <w:numPicBullet w:numPicBulletId="33">
    <w:pict>
      <v:shape id="_x0000_i1213" type="#_x0000_t75" style="width:3in;height:3in" o:bullet="t"/>
    </w:pict>
  </w:numPicBullet>
  <w:numPicBullet w:numPicBulletId="34">
    <w:pict>
      <v:shape id="_x0000_i1214" type="#_x0000_t75" style="width:3in;height:3in" o:bullet="t"/>
    </w:pict>
  </w:numPicBullet>
  <w:numPicBullet w:numPicBulletId="35">
    <w:pict>
      <v:shape id="_x0000_i1215" type="#_x0000_t75" style="width:3in;height:3in" o:bullet="t"/>
    </w:pict>
  </w:numPicBullet>
  <w:numPicBullet w:numPicBulletId="36">
    <w:pict>
      <v:shape id="_x0000_i1216" type="#_x0000_t75" style="width:3in;height:3in" o:bullet="t"/>
    </w:pict>
  </w:numPicBullet>
  <w:numPicBullet w:numPicBulletId="37">
    <w:pict>
      <v:shape id="_x0000_i1217" type="#_x0000_t75" style="width:3in;height:3in" o:bullet="t"/>
    </w:pict>
  </w:numPicBullet>
  <w:numPicBullet w:numPicBulletId="38">
    <w:pict>
      <v:shape id="_x0000_i1218" type="#_x0000_t75" style="width:3in;height:3in" o:bullet="t"/>
    </w:pict>
  </w:numPicBullet>
  <w:numPicBullet w:numPicBulletId="39">
    <w:pict>
      <v:shape id="_x0000_i1219" type="#_x0000_t75" style="width:3in;height:3in" o:bullet="t"/>
    </w:pict>
  </w:numPicBullet>
  <w:numPicBullet w:numPicBulletId="40">
    <w:pict>
      <v:shape id="_x0000_i1220" type="#_x0000_t75" style="width:3in;height:3in" o:bullet="t"/>
    </w:pict>
  </w:numPicBullet>
  <w:numPicBullet w:numPicBulletId="41">
    <w:pict>
      <v:shape id="_x0000_i1221" type="#_x0000_t75" style="width:3in;height:3in" o:bullet="t"/>
    </w:pict>
  </w:numPicBullet>
  <w:numPicBullet w:numPicBulletId="42">
    <w:pict>
      <v:shape id="_x0000_i1222" type="#_x0000_t75" style="width:3in;height:3in" o:bullet="t"/>
    </w:pict>
  </w:numPicBullet>
  <w:numPicBullet w:numPicBulletId="43">
    <w:pict>
      <v:shape id="_x0000_i1223" type="#_x0000_t75" style="width:3in;height:3in" o:bullet="t"/>
    </w:pict>
  </w:numPicBullet>
  <w:numPicBullet w:numPicBulletId="44">
    <w:pict>
      <v:shape id="_x0000_i1224" type="#_x0000_t75" style="width:3in;height:3in" o:bullet="t"/>
    </w:pict>
  </w:numPicBullet>
  <w:numPicBullet w:numPicBulletId="45">
    <w:pict>
      <v:shape id="_x0000_i1225" type="#_x0000_t75" style="width:3in;height:3in" o:bullet="t"/>
    </w:pict>
  </w:numPicBullet>
  <w:numPicBullet w:numPicBulletId="46">
    <w:pict>
      <v:shape id="_x0000_i1226" type="#_x0000_t75" style="width:3in;height:3in" o:bullet="t"/>
    </w:pict>
  </w:numPicBullet>
  <w:numPicBullet w:numPicBulletId="47">
    <w:pict>
      <v:shape id="_x0000_i1227" type="#_x0000_t75" style="width:3in;height:3in" o:bullet="t"/>
    </w:pict>
  </w:numPicBullet>
  <w:numPicBullet w:numPicBulletId="48">
    <w:pict>
      <v:shape id="_x0000_i1228" type="#_x0000_t75" style="width:3in;height:3in" o:bullet="t"/>
    </w:pict>
  </w:numPicBullet>
  <w:numPicBullet w:numPicBulletId="49">
    <w:pict>
      <v:shape id="_x0000_i1229" type="#_x0000_t75" style="width:3in;height:3in" o:bullet="t"/>
    </w:pict>
  </w:numPicBullet>
  <w:numPicBullet w:numPicBulletId="50">
    <w:pict>
      <v:shape id="_x0000_i1230" type="#_x0000_t75" style="width:3in;height:3in" o:bullet="t"/>
    </w:pict>
  </w:numPicBullet>
  <w:numPicBullet w:numPicBulletId="51">
    <w:pict>
      <v:shape id="_x0000_i1231" type="#_x0000_t75" style="width:3in;height:3in" o:bullet="t"/>
    </w:pict>
  </w:numPicBullet>
  <w:numPicBullet w:numPicBulletId="52">
    <w:pict>
      <v:shape id="_x0000_i1232" type="#_x0000_t75" style="width:3in;height:3in" o:bullet="t"/>
    </w:pict>
  </w:numPicBullet>
  <w:numPicBullet w:numPicBulletId="53">
    <w:pict>
      <v:shape id="_x0000_i1233" type="#_x0000_t75" style="width:3in;height:3in" o:bullet="t"/>
    </w:pict>
  </w:numPicBullet>
  <w:numPicBullet w:numPicBulletId="54">
    <w:pict>
      <v:shape id="_x0000_i1234" type="#_x0000_t75" style="width:3in;height:3in" o:bullet="t"/>
    </w:pict>
  </w:numPicBullet>
  <w:numPicBullet w:numPicBulletId="55">
    <w:pict>
      <v:shape id="_x0000_i1235" type="#_x0000_t75" style="width:3in;height:3in" o:bullet="t"/>
    </w:pict>
  </w:numPicBullet>
  <w:numPicBullet w:numPicBulletId="56">
    <w:pict>
      <v:shape id="_x0000_i1236" type="#_x0000_t75" style="width:3in;height:3in" o:bullet="t"/>
    </w:pict>
  </w:numPicBullet>
  <w:numPicBullet w:numPicBulletId="57">
    <w:pict>
      <v:shape id="_x0000_i1237" type="#_x0000_t75" style="width:3in;height:3in" o:bullet="t"/>
    </w:pict>
  </w:numPicBullet>
  <w:numPicBullet w:numPicBulletId="58">
    <w:pict>
      <v:shape id="_x0000_i1238" type="#_x0000_t75" style="width:3in;height:3in" o:bullet="t"/>
    </w:pict>
  </w:numPicBullet>
  <w:numPicBullet w:numPicBulletId="59">
    <w:pict>
      <v:shape id="_x0000_i1239" type="#_x0000_t75" style="width:3in;height:3in" o:bullet="t"/>
    </w:pict>
  </w:numPicBullet>
  <w:numPicBullet w:numPicBulletId="60">
    <w:pict>
      <v:shape id="_x0000_i1240" type="#_x0000_t75" style="width:3in;height:3in" o:bullet="t"/>
    </w:pict>
  </w:numPicBullet>
  <w:numPicBullet w:numPicBulletId="61">
    <w:pict>
      <v:shape id="_x0000_i1241" type="#_x0000_t75" style="width:3in;height:3in" o:bullet="t"/>
    </w:pict>
  </w:numPicBullet>
  <w:numPicBullet w:numPicBulletId="62">
    <w:pict>
      <v:shape id="_x0000_i1242" type="#_x0000_t75" style="width:3in;height:3in" o:bullet="t"/>
    </w:pict>
  </w:numPicBullet>
  <w:numPicBullet w:numPicBulletId="63">
    <w:pict>
      <v:shape id="_x0000_i1243" type="#_x0000_t75" style="width:3in;height:3in" o:bullet="t"/>
    </w:pict>
  </w:numPicBullet>
  <w:numPicBullet w:numPicBulletId="64">
    <w:pict>
      <v:shape id="_x0000_i1244" type="#_x0000_t75" style="width:3in;height:3in" o:bullet="t"/>
    </w:pict>
  </w:numPicBullet>
  <w:numPicBullet w:numPicBulletId="65">
    <w:pict>
      <v:shape id="_x0000_i1245" type="#_x0000_t75" style="width:3in;height:3in" o:bullet="t"/>
    </w:pict>
  </w:numPicBullet>
  <w:numPicBullet w:numPicBulletId="66">
    <w:pict>
      <v:shape id="_x0000_i1246" type="#_x0000_t75" style="width:3in;height:3in" o:bullet="t"/>
    </w:pict>
  </w:numPicBullet>
  <w:numPicBullet w:numPicBulletId="67">
    <w:pict>
      <v:shape id="_x0000_i1247" type="#_x0000_t75" style="width:3in;height:3in" o:bullet="t"/>
    </w:pict>
  </w:numPicBullet>
  <w:numPicBullet w:numPicBulletId="68">
    <w:pict>
      <v:shape id="_x0000_i1248" type="#_x0000_t75" style="width:3in;height:3in" o:bullet="t"/>
    </w:pict>
  </w:numPicBullet>
  <w:numPicBullet w:numPicBulletId="69">
    <w:pict>
      <v:shape id="_x0000_i1249" type="#_x0000_t75" style="width:3in;height:3in" o:bullet="t"/>
    </w:pict>
  </w:numPicBullet>
  <w:numPicBullet w:numPicBulletId="70">
    <w:pict>
      <v:shape id="_x0000_i1250" type="#_x0000_t75" style="width:3in;height:3in" o:bullet="t"/>
    </w:pict>
  </w:numPicBullet>
  <w:numPicBullet w:numPicBulletId="71">
    <w:pict>
      <v:shape id="_x0000_i1251" type="#_x0000_t75" style="width:3in;height:3in" o:bullet="t"/>
    </w:pict>
  </w:numPicBullet>
  <w:numPicBullet w:numPicBulletId="72">
    <w:pict>
      <v:shape id="_x0000_i1252" type="#_x0000_t75" style="width:3in;height:3in" o:bullet="t"/>
    </w:pict>
  </w:numPicBullet>
  <w:numPicBullet w:numPicBulletId="73">
    <w:pict>
      <v:shape id="_x0000_i1253" type="#_x0000_t75" style="width:3in;height:3in" o:bullet="t"/>
    </w:pict>
  </w:numPicBullet>
  <w:numPicBullet w:numPicBulletId="74">
    <w:pict>
      <v:shape id="_x0000_i1254" type="#_x0000_t75" style="width:3in;height:3in" o:bullet="t"/>
    </w:pict>
  </w:numPicBullet>
  <w:numPicBullet w:numPicBulletId="75">
    <w:pict>
      <v:shape id="_x0000_i1255" type="#_x0000_t75" style="width:3in;height:3in" o:bullet="t"/>
    </w:pict>
  </w:numPicBullet>
  <w:numPicBullet w:numPicBulletId="76">
    <w:pict>
      <v:shape id="_x0000_i1256" type="#_x0000_t75" style="width:3in;height:3in" o:bullet="t"/>
    </w:pict>
  </w:numPicBullet>
  <w:abstractNum w:abstractNumId="0">
    <w:nsid w:val="01A97109"/>
    <w:multiLevelType w:val="multilevel"/>
    <w:tmpl w:val="6B12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37FC8"/>
    <w:multiLevelType w:val="multilevel"/>
    <w:tmpl w:val="EBBE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3116D"/>
    <w:multiLevelType w:val="multilevel"/>
    <w:tmpl w:val="8AFA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D4FB8"/>
    <w:multiLevelType w:val="multilevel"/>
    <w:tmpl w:val="1D92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C64F7"/>
    <w:multiLevelType w:val="multilevel"/>
    <w:tmpl w:val="2A3A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33A0B"/>
    <w:multiLevelType w:val="hybridMultilevel"/>
    <w:tmpl w:val="F4086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876912"/>
    <w:multiLevelType w:val="multilevel"/>
    <w:tmpl w:val="87D8F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7"/>
      <w:numFmt w:val="decimal"/>
      <w:lvlText w:val="%4."/>
      <w:lvlJc w:val="left"/>
      <w:pPr>
        <w:ind w:left="2880" w:hanging="360"/>
      </w:pPr>
      <w:rPr>
        <w:rFonts w:hint="default"/>
        <w:b w:val="0"/>
        <w:u w:val="none"/>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B72070"/>
    <w:multiLevelType w:val="multilevel"/>
    <w:tmpl w:val="5C4C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4F1F06"/>
    <w:multiLevelType w:val="multilevel"/>
    <w:tmpl w:val="D16E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FE3713"/>
    <w:multiLevelType w:val="multilevel"/>
    <w:tmpl w:val="0840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525E54"/>
    <w:multiLevelType w:val="multilevel"/>
    <w:tmpl w:val="FF70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972D36"/>
    <w:multiLevelType w:val="hybridMultilevel"/>
    <w:tmpl w:val="49860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E81865"/>
    <w:multiLevelType w:val="multilevel"/>
    <w:tmpl w:val="2A0A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F736F3"/>
    <w:multiLevelType w:val="multilevel"/>
    <w:tmpl w:val="0CB6F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FF50AB"/>
    <w:multiLevelType w:val="multilevel"/>
    <w:tmpl w:val="EE46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F53E0B"/>
    <w:multiLevelType w:val="multilevel"/>
    <w:tmpl w:val="BA86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4453EE"/>
    <w:multiLevelType w:val="multilevel"/>
    <w:tmpl w:val="4D8E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5F2098"/>
    <w:multiLevelType w:val="multilevel"/>
    <w:tmpl w:val="358E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F34B01"/>
    <w:multiLevelType w:val="multilevel"/>
    <w:tmpl w:val="3B5C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5B606B"/>
    <w:multiLevelType w:val="hybridMultilevel"/>
    <w:tmpl w:val="ED384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DC2CF7"/>
    <w:multiLevelType w:val="hybridMultilevel"/>
    <w:tmpl w:val="8CD2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FE4F2E"/>
    <w:multiLevelType w:val="hybridMultilevel"/>
    <w:tmpl w:val="C0F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350540"/>
    <w:multiLevelType w:val="multilevel"/>
    <w:tmpl w:val="40E8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0C2927"/>
    <w:multiLevelType w:val="multilevel"/>
    <w:tmpl w:val="09FC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7E4E3D"/>
    <w:multiLevelType w:val="multilevel"/>
    <w:tmpl w:val="A40A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971DC9"/>
    <w:multiLevelType w:val="hybridMultilevel"/>
    <w:tmpl w:val="DDE8A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A4851FD"/>
    <w:multiLevelType w:val="multilevel"/>
    <w:tmpl w:val="1802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672914"/>
    <w:multiLevelType w:val="multilevel"/>
    <w:tmpl w:val="630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CA5329"/>
    <w:multiLevelType w:val="hybridMultilevel"/>
    <w:tmpl w:val="256AD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2E912037"/>
    <w:multiLevelType w:val="multilevel"/>
    <w:tmpl w:val="1214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615ABF"/>
    <w:multiLevelType w:val="multilevel"/>
    <w:tmpl w:val="3EE6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7F5BCB"/>
    <w:multiLevelType w:val="multilevel"/>
    <w:tmpl w:val="6FBA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EB5633"/>
    <w:multiLevelType w:val="multilevel"/>
    <w:tmpl w:val="4708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B11E07"/>
    <w:multiLevelType w:val="multilevel"/>
    <w:tmpl w:val="5F98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CD5563"/>
    <w:multiLevelType w:val="multilevel"/>
    <w:tmpl w:val="0322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6530D8"/>
    <w:multiLevelType w:val="multilevel"/>
    <w:tmpl w:val="09CC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6A354A7"/>
    <w:multiLevelType w:val="multilevel"/>
    <w:tmpl w:val="823C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73B1BA1"/>
    <w:multiLevelType w:val="multilevel"/>
    <w:tmpl w:val="43B0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7D24274"/>
    <w:multiLevelType w:val="multilevel"/>
    <w:tmpl w:val="59EE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81D730A"/>
    <w:multiLevelType w:val="multilevel"/>
    <w:tmpl w:val="53C4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8B82228"/>
    <w:multiLevelType w:val="multilevel"/>
    <w:tmpl w:val="0018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901232C"/>
    <w:multiLevelType w:val="multilevel"/>
    <w:tmpl w:val="12A0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95E1B26"/>
    <w:multiLevelType w:val="hybridMultilevel"/>
    <w:tmpl w:val="7B7A8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B1D7BA2"/>
    <w:multiLevelType w:val="multilevel"/>
    <w:tmpl w:val="8304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B4E6AC4"/>
    <w:multiLevelType w:val="multilevel"/>
    <w:tmpl w:val="76E0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BCE1E4C"/>
    <w:multiLevelType w:val="multilevel"/>
    <w:tmpl w:val="EB5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BE455E1"/>
    <w:multiLevelType w:val="multilevel"/>
    <w:tmpl w:val="A1C4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C4A29BC"/>
    <w:multiLevelType w:val="multilevel"/>
    <w:tmpl w:val="9E9E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CEE4674"/>
    <w:multiLevelType w:val="multilevel"/>
    <w:tmpl w:val="03D0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D0E7F29"/>
    <w:multiLevelType w:val="multilevel"/>
    <w:tmpl w:val="26C8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DE6557F"/>
    <w:multiLevelType w:val="hybridMultilevel"/>
    <w:tmpl w:val="6424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E201F55"/>
    <w:multiLevelType w:val="multilevel"/>
    <w:tmpl w:val="5078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8176E2A"/>
    <w:multiLevelType w:val="multilevel"/>
    <w:tmpl w:val="FB3A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8954F62"/>
    <w:multiLevelType w:val="multilevel"/>
    <w:tmpl w:val="4D60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89D6F43"/>
    <w:multiLevelType w:val="hybridMultilevel"/>
    <w:tmpl w:val="3F84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9644905"/>
    <w:multiLevelType w:val="multilevel"/>
    <w:tmpl w:val="27AE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D471F3"/>
    <w:multiLevelType w:val="multilevel"/>
    <w:tmpl w:val="973C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D550D74"/>
    <w:multiLevelType w:val="multilevel"/>
    <w:tmpl w:val="7744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DA86AF0"/>
    <w:multiLevelType w:val="multilevel"/>
    <w:tmpl w:val="A788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0A212B2"/>
    <w:multiLevelType w:val="hybridMultilevel"/>
    <w:tmpl w:val="F1EC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18A515A"/>
    <w:multiLevelType w:val="multilevel"/>
    <w:tmpl w:val="4396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1DB0847"/>
    <w:multiLevelType w:val="multilevel"/>
    <w:tmpl w:val="7AC2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1F1402F"/>
    <w:multiLevelType w:val="hybridMultilevel"/>
    <w:tmpl w:val="341E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5097405"/>
    <w:multiLevelType w:val="multilevel"/>
    <w:tmpl w:val="7F9C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5282F2A"/>
    <w:multiLevelType w:val="multilevel"/>
    <w:tmpl w:val="1E08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8D36F07"/>
    <w:multiLevelType w:val="multilevel"/>
    <w:tmpl w:val="703E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96007D5"/>
    <w:multiLevelType w:val="multilevel"/>
    <w:tmpl w:val="4A24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96D01ED"/>
    <w:multiLevelType w:val="hybridMultilevel"/>
    <w:tmpl w:val="FC0E2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5B743A62"/>
    <w:multiLevelType w:val="hybridMultilevel"/>
    <w:tmpl w:val="FE84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2237BD"/>
    <w:multiLevelType w:val="multilevel"/>
    <w:tmpl w:val="FBF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E9A03E4"/>
    <w:multiLevelType w:val="multilevel"/>
    <w:tmpl w:val="E422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1C51BF4"/>
    <w:multiLevelType w:val="hybridMultilevel"/>
    <w:tmpl w:val="9FF4BD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639759DC"/>
    <w:multiLevelType w:val="multilevel"/>
    <w:tmpl w:val="3452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3C840A9"/>
    <w:multiLevelType w:val="multilevel"/>
    <w:tmpl w:val="B7D4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4427A2D"/>
    <w:multiLevelType w:val="multilevel"/>
    <w:tmpl w:val="AE0E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4544793"/>
    <w:multiLevelType w:val="hybridMultilevel"/>
    <w:tmpl w:val="BFC8D2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7E047F7"/>
    <w:multiLevelType w:val="multilevel"/>
    <w:tmpl w:val="1D3C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9680437"/>
    <w:multiLevelType w:val="multilevel"/>
    <w:tmpl w:val="BE02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9832341"/>
    <w:multiLevelType w:val="multilevel"/>
    <w:tmpl w:val="3AC2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9D71810"/>
    <w:multiLevelType w:val="multilevel"/>
    <w:tmpl w:val="8F4C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A7319ED"/>
    <w:multiLevelType w:val="multilevel"/>
    <w:tmpl w:val="B414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B4160F2"/>
    <w:multiLevelType w:val="multilevel"/>
    <w:tmpl w:val="C7A0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BD518E9"/>
    <w:multiLevelType w:val="hybridMultilevel"/>
    <w:tmpl w:val="C672A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6F1D0DEB"/>
    <w:multiLevelType w:val="multilevel"/>
    <w:tmpl w:val="67E6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16D29E0"/>
    <w:multiLevelType w:val="multilevel"/>
    <w:tmpl w:val="4770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1F2169F"/>
    <w:multiLevelType w:val="multilevel"/>
    <w:tmpl w:val="F6F6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2A861B5"/>
    <w:multiLevelType w:val="multilevel"/>
    <w:tmpl w:val="7232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402352E"/>
    <w:multiLevelType w:val="multilevel"/>
    <w:tmpl w:val="B0CC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4930352"/>
    <w:multiLevelType w:val="multilevel"/>
    <w:tmpl w:val="11E8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4E11CC7"/>
    <w:multiLevelType w:val="multilevel"/>
    <w:tmpl w:val="55A2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6DF11D0"/>
    <w:multiLevelType w:val="multilevel"/>
    <w:tmpl w:val="3D66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7C756ED"/>
    <w:multiLevelType w:val="multilevel"/>
    <w:tmpl w:val="3490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7EA2916"/>
    <w:multiLevelType w:val="multilevel"/>
    <w:tmpl w:val="F438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A5446BC"/>
    <w:multiLevelType w:val="hybridMultilevel"/>
    <w:tmpl w:val="AC64F3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7CD54476"/>
    <w:multiLevelType w:val="hybridMultilevel"/>
    <w:tmpl w:val="5F024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nsid w:val="7D241A25"/>
    <w:multiLevelType w:val="multilevel"/>
    <w:tmpl w:val="63F2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EF96D75"/>
    <w:multiLevelType w:val="multilevel"/>
    <w:tmpl w:val="C83E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7"/>
  </w:num>
  <w:num w:numId="2">
    <w:abstractNumId w:val="21"/>
  </w:num>
  <w:num w:numId="3">
    <w:abstractNumId w:val="59"/>
  </w:num>
  <w:num w:numId="4">
    <w:abstractNumId w:val="75"/>
  </w:num>
  <w:num w:numId="5">
    <w:abstractNumId w:val="94"/>
  </w:num>
  <w:num w:numId="6">
    <w:abstractNumId w:val="25"/>
  </w:num>
  <w:num w:numId="7">
    <w:abstractNumId w:val="82"/>
  </w:num>
  <w:num w:numId="8">
    <w:abstractNumId w:val="42"/>
  </w:num>
  <w:num w:numId="9">
    <w:abstractNumId w:val="5"/>
  </w:num>
  <w:num w:numId="10">
    <w:abstractNumId w:val="62"/>
  </w:num>
  <w:num w:numId="11">
    <w:abstractNumId w:val="11"/>
  </w:num>
  <w:num w:numId="12">
    <w:abstractNumId w:val="68"/>
  </w:num>
  <w:num w:numId="13">
    <w:abstractNumId w:val="20"/>
  </w:num>
  <w:num w:numId="14">
    <w:abstractNumId w:val="50"/>
  </w:num>
  <w:num w:numId="15">
    <w:abstractNumId w:val="71"/>
  </w:num>
  <w:num w:numId="16">
    <w:abstractNumId w:val="28"/>
  </w:num>
  <w:num w:numId="17">
    <w:abstractNumId w:val="6"/>
  </w:num>
  <w:num w:numId="18">
    <w:abstractNumId w:val="54"/>
  </w:num>
  <w:num w:numId="19">
    <w:abstractNumId w:val="93"/>
  </w:num>
  <w:num w:numId="20">
    <w:abstractNumId w:val="19"/>
  </w:num>
  <w:num w:numId="21">
    <w:abstractNumId w:val="23"/>
  </w:num>
  <w:num w:numId="22">
    <w:abstractNumId w:val="84"/>
  </w:num>
  <w:num w:numId="23">
    <w:abstractNumId w:val="0"/>
  </w:num>
  <w:num w:numId="24">
    <w:abstractNumId w:val="88"/>
  </w:num>
  <w:num w:numId="25">
    <w:abstractNumId w:val="46"/>
  </w:num>
  <w:num w:numId="26">
    <w:abstractNumId w:val="10"/>
  </w:num>
  <w:num w:numId="27">
    <w:abstractNumId w:val="52"/>
  </w:num>
  <w:num w:numId="28">
    <w:abstractNumId w:val="9"/>
  </w:num>
  <w:num w:numId="29">
    <w:abstractNumId w:val="33"/>
  </w:num>
  <w:num w:numId="30">
    <w:abstractNumId w:val="60"/>
  </w:num>
  <w:num w:numId="31">
    <w:abstractNumId w:val="85"/>
  </w:num>
  <w:num w:numId="32">
    <w:abstractNumId w:val="8"/>
  </w:num>
  <w:num w:numId="33">
    <w:abstractNumId w:val="26"/>
  </w:num>
  <w:num w:numId="34">
    <w:abstractNumId w:val="58"/>
  </w:num>
  <w:num w:numId="35">
    <w:abstractNumId w:val="66"/>
  </w:num>
  <w:num w:numId="36">
    <w:abstractNumId w:val="87"/>
  </w:num>
  <w:num w:numId="37">
    <w:abstractNumId w:val="15"/>
  </w:num>
  <w:num w:numId="38">
    <w:abstractNumId w:val="3"/>
  </w:num>
  <w:num w:numId="39">
    <w:abstractNumId w:val="63"/>
  </w:num>
  <w:num w:numId="40">
    <w:abstractNumId w:val="35"/>
  </w:num>
  <w:num w:numId="41">
    <w:abstractNumId w:val="86"/>
  </w:num>
  <w:num w:numId="42">
    <w:abstractNumId w:val="49"/>
  </w:num>
  <w:num w:numId="43">
    <w:abstractNumId w:val="90"/>
  </w:num>
  <w:num w:numId="44">
    <w:abstractNumId w:val="56"/>
  </w:num>
  <w:num w:numId="45">
    <w:abstractNumId w:val="81"/>
  </w:num>
  <w:num w:numId="46">
    <w:abstractNumId w:val="83"/>
  </w:num>
  <w:num w:numId="47">
    <w:abstractNumId w:val="16"/>
  </w:num>
  <w:num w:numId="48">
    <w:abstractNumId w:val="55"/>
  </w:num>
  <w:num w:numId="49">
    <w:abstractNumId w:val="31"/>
  </w:num>
  <w:num w:numId="50">
    <w:abstractNumId w:val="36"/>
  </w:num>
  <w:num w:numId="51">
    <w:abstractNumId w:val="1"/>
  </w:num>
  <w:num w:numId="52">
    <w:abstractNumId w:val="14"/>
  </w:num>
  <w:num w:numId="53">
    <w:abstractNumId w:val="47"/>
  </w:num>
  <w:num w:numId="54">
    <w:abstractNumId w:val="78"/>
  </w:num>
  <w:num w:numId="55">
    <w:abstractNumId w:val="69"/>
  </w:num>
  <w:num w:numId="56">
    <w:abstractNumId w:val="96"/>
  </w:num>
  <w:num w:numId="57">
    <w:abstractNumId w:val="18"/>
  </w:num>
  <w:num w:numId="58">
    <w:abstractNumId w:val="17"/>
  </w:num>
  <w:num w:numId="59">
    <w:abstractNumId w:val="2"/>
  </w:num>
  <w:num w:numId="60">
    <w:abstractNumId w:val="44"/>
  </w:num>
  <w:num w:numId="61">
    <w:abstractNumId w:val="38"/>
  </w:num>
  <w:num w:numId="62">
    <w:abstractNumId w:val="32"/>
  </w:num>
  <w:num w:numId="63">
    <w:abstractNumId w:val="70"/>
  </w:num>
  <w:num w:numId="64">
    <w:abstractNumId w:val="12"/>
  </w:num>
  <w:num w:numId="65">
    <w:abstractNumId w:val="24"/>
  </w:num>
  <w:num w:numId="66">
    <w:abstractNumId w:val="48"/>
  </w:num>
  <w:num w:numId="67">
    <w:abstractNumId w:val="4"/>
  </w:num>
  <w:num w:numId="68">
    <w:abstractNumId w:val="43"/>
  </w:num>
  <w:num w:numId="69">
    <w:abstractNumId w:val="22"/>
  </w:num>
  <w:num w:numId="70">
    <w:abstractNumId w:val="79"/>
  </w:num>
  <w:num w:numId="71">
    <w:abstractNumId w:val="34"/>
  </w:num>
  <w:num w:numId="72">
    <w:abstractNumId w:val="39"/>
  </w:num>
  <w:num w:numId="73">
    <w:abstractNumId w:val="95"/>
  </w:num>
  <w:num w:numId="74">
    <w:abstractNumId w:val="91"/>
  </w:num>
  <w:num w:numId="75">
    <w:abstractNumId w:val="37"/>
  </w:num>
  <w:num w:numId="76">
    <w:abstractNumId w:val="80"/>
  </w:num>
  <w:num w:numId="77">
    <w:abstractNumId w:val="41"/>
  </w:num>
  <w:num w:numId="78">
    <w:abstractNumId w:val="45"/>
  </w:num>
  <w:num w:numId="79">
    <w:abstractNumId w:val="40"/>
  </w:num>
  <w:num w:numId="80">
    <w:abstractNumId w:val="65"/>
  </w:num>
  <w:num w:numId="81">
    <w:abstractNumId w:val="76"/>
  </w:num>
  <w:num w:numId="82">
    <w:abstractNumId w:val="57"/>
  </w:num>
  <w:num w:numId="83">
    <w:abstractNumId w:val="7"/>
  </w:num>
  <w:num w:numId="84">
    <w:abstractNumId w:val="92"/>
  </w:num>
  <w:num w:numId="85">
    <w:abstractNumId w:val="73"/>
  </w:num>
  <w:num w:numId="86">
    <w:abstractNumId w:val="77"/>
  </w:num>
  <w:num w:numId="87">
    <w:abstractNumId w:val="74"/>
  </w:num>
  <w:num w:numId="88">
    <w:abstractNumId w:val="64"/>
  </w:num>
  <w:num w:numId="89">
    <w:abstractNumId w:val="89"/>
  </w:num>
  <w:num w:numId="90">
    <w:abstractNumId w:val="61"/>
  </w:num>
  <w:num w:numId="91">
    <w:abstractNumId w:val="72"/>
  </w:num>
  <w:num w:numId="92">
    <w:abstractNumId w:val="27"/>
  </w:num>
  <w:num w:numId="93">
    <w:abstractNumId w:val="30"/>
  </w:num>
  <w:num w:numId="94">
    <w:abstractNumId w:val="53"/>
  </w:num>
  <w:num w:numId="95">
    <w:abstractNumId w:val="51"/>
  </w:num>
  <w:num w:numId="96">
    <w:abstractNumId w:val="13"/>
  </w:num>
  <w:num w:numId="97">
    <w:abstractNumId w:val="2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A9"/>
    <w:rsid w:val="000264CD"/>
    <w:rsid w:val="00040E07"/>
    <w:rsid w:val="00047D15"/>
    <w:rsid w:val="00075CCD"/>
    <w:rsid w:val="0019371A"/>
    <w:rsid w:val="00231091"/>
    <w:rsid w:val="00235C9B"/>
    <w:rsid w:val="002B407C"/>
    <w:rsid w:val="004139BF"/>
    <w:rsid w:val="004933E5"/>
    <w:rsid w:val="004A0CA1"/>
    <w:rsid w:val="00514153"/>
    <w:rsid w:val="00585C65"/>
    <w:rsid w:val="005A213A"/>
    <w:rsid w:val="00615B83"/>
    <w:rsid w:val="00623505"/>
    <w:rsid w:val="006B5B71"/>
    <w:rsid w:val="006F517A"/>
    <w:rsid w:val="00796632"/>
    <w:rsid w:val="007A5EFB"/>
    <w:rsid w:val="008130C4"/>
    <w:rsid w:val="00852F8C"/>
    <w:rsid w:val="008667DF"/>
    <w:rsid w:val="00866C50"/>
    <w:rsid w:val="00880DDA"/>
    <w:rsid w:val="0093554C"/>
    <w:rsid w:val="009778AA"/>
    <w:rsid w:val="009C3B78"/>
    <w:rsid w:val="00A23800"/>
    <w:rsid w:val="00AA2620"/>
    <w:rsid w:val="00AC17CD"/>
    <w:rsid w:val="00AD6AA2"/>
    <w:rsid w:val="00B13CC3"/>
    <w:rsid w:val="00B22683"/>
    <w:rsid w:val="00B226DA"/>
    <w:rsid w:val="00B22F6B"/>
    <w:rsid w:val="00BB26B0"/>
    <w:rsid w:val="00C151A9"/>
    <w:rsid w:val="00C21801"/>
    <w:rsid w:val="00C23ABC"/>
    <w:rsid w:val="00C24951"/>
    <w:rsid w:val="00C43FF8"/>
    <w:rsid w:val="00C67DC0"/>
    <w:rsid w:val="00C91D4B"/>
    <w:rsid w:val="00DD7D6A"/>
    <w:rsid w:val="00DF1CE1"/>
    <w:rsid w:val="00E5718F"/>
    <w:rsid w:val="00E93AC9"/>
    <w:rsid w:val="00F46684"/>
    <w:rsid w:val="00F94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3"/>
    <o:shapelayout v:ext="edit">
      <o:idmap v:ext="edit" data="1"/>
    </o:shapelayout>
  </w:shapeDefaults>
  <w:decimalSymbol w:val="."/>
  <w:listSeparator w:val=","/>
  <w14:docId w14:val="5A44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1A9"/>
    <w:rPr>
      <w:color w:val="0563C1" w:themeColor="hyperlink"/>
      <w:u w:val="single"/>
    </w:rPr>
  </w:style>
  <w:style w:type="paragraph" w:styleId="NormalWeb">
    <w:name w:val="Normal (Web)"/>
    <w:basedOn w:val="Normal"/>
    <w:uiPriority w:val="99"/>
    <w:unhideWhenUsed/>
    <w:rsid w:val="006235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3505"/>
    <w:rPr>
      <w:b/>
      <w:bCs/>
    </w:rPr>
  </w:style>
  <w:style w:type="character" w:customStyle="1" w:styleId="apple-converted-space">
    <w:name w:val="apple-converted-space"/>
    <w:basedOn w:val="DefaultParagraphFont"/>
    <w:rsid w:val="00623505"/>
  </w:style>
  <w:style w:type="paragraph" w:styleId="ListParagraph">
    <w:name w:val="List Paragraph"/>
    <w:basedOn w:val="Normal"/>
    <w:uiPriority w:val="34"/>
    <w:qFormat/>
    <w:rsid w:val="004933E5"/>
    <w:pPr>
      <w:ind w:left="720"/>
      <w:contextualSpacing/>
    </w:pPr>
  </w:style>
  <w:style w:type="paragraph" w:customStyle="1" w:styleId="Default">
    <w:name w:val="Default"/>
    <w:rsid w:val="00AD6AA2"/>
    <w:pPr>
      <w:autoSpaceDE w:val="0"/>
      <w:autoSpaceDN w:val="0"/>
      <w:adjustRightInd w:val="0"/>
      <w:spacing w:after="0" w:line="240" w:lineRule="auto"/>
    </w:pPr>
    <w:rPr>
      <w:rFonts w:ascii="Arial" w:eastAsia="Calibri" w:hAnsi="Arial" w:cs="Arial"/>
      <w:color w:val="000000"/>
      <w:sz w:val="24"/>
      <w:szCs w:val="24"/>
    </w:rPr>
  </w:style>
  <w:style w:type="paragraph" w:customStyle="1" w:styleId="style16">
    <w:name w:val="style16"/>
    <w:basedOn w:val="Normal"/>
    <w:rsid w:val="006B5B71"/>
    <w:pPr>
      <w:spacing w:beforeLines="1" w:afterLines="1" w:after="0" w:line="240" w:lineRule="auto"/>
    </w:pPr>
    <w:rPr>
      <w:rFonts w:ascii="Times" w:eastAsia="Calibri" w:hAnsi="Times" w:cs="Times New Roman"/>
      <w:sz w:val="20"/>
      <w:szCs w:val="20"/>
    </w:rPr>
  </w:style>
  <w:style w:type="paragraph" w:styleId="HTMLPreformatted">
    <w:name w:val="HTML Preformatted"/>
    <w:basedOn w:val="Normal"/>
    <w:link w:val="HTMLPreformattedChar"/>
    <w:rsid w:val="0086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667DF"/>
    <w:rPr>
      <w:rFonts w:ascii="Courier New" w:eastAsia="Times New Roman" w:hAnsi="Courier New" w:cs="Courier New"/>
      <w:sz w:val="20"/>
      <w:szCs w:val="20"/>
    </w:rPr>
  </w:style>
  <w:style w:type="paragraph" w:styleId="Header">
    <w:name w:val="header"/>
    <w:basedOn w:val="Normal"/>
    <w:link w:val="HeaderChar"/>
    <w:uiPriority w:val="99"/>
    <w:unhideWhenUsed/>
    <w:rsid w:val="00DF1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CE1"/>
  </w:style>
  <w:style w:type="paragraph" w:styleId="Footer">
    <w:name w:val="footer"/>
    <w:basedOn w:val="Normal"/>
    <w:link w:val="FooterChar"/>
    <w:uiPriority w:val="99"/>
    <w:unhideWhenUsed/>
    <w:rsid w:val="00DF1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CE1"/>
  </w:style>
  <w:style w:type="paragraph" w:styleId="BalloonText">
    <w:name w:val="Balloon Text"/>
    <w:basedOn w:val="Normal"/>
    <w:link w:val="BalloonTextChar"/>
    <w:uiPriority w:val="99"/>
    <w:semiHidden/>
    <w:unhideWhenUsed/>
    <w:rsid w:val="00514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153"/>
    <w:rPr>
      <w:rFonts w:ascii="Segoe UI" w:hAnsi="Segoe UI" w:cs="Segoe UI"/>
      <w:sz w:val="18"/>
      <w:szCs w:val="18"/>
    </w:rPr>
  </w:style>
  <w:style w:type="character" w:styleId="FollowedHyperlink">
    <w:name w:val="FollowedHyperlink"/>
    <w:basedOn w:val="DefaultParagraphFont"/>
    <w:uiPriority w:val="99"/>
    <w:semiHidden/>
    <w:unhideWhenUsed/>
    <w:rsid w:val="00F4668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1A9"/>
    <w:rPr>
      <w:color w:val="0563C1" w:themeColor="hyperlink"/>
      <w:u w:val="single"/>
    </w:rPr>
  </w:style>
  <w:style w:type="paragraph" w:styleId="NormalWeb">
    <w:name w:val="Normal (Web)"/>
    <w:basedOn w:val="Normal"/>
    <w:uiPriority w:val="99"/>
    <w:unhideWhenUsed/>
    <w:rsid w:val="006235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3505"/>
    <w:rPr>
      <w:b/>
      <w:bCs/>
    </w:rPr>
  </w:style>
  <w:style w:type="character" w:customStyle="1" w:styleId="apple-converted-space">
    <w:name w:val="apple-converted-space"/>
    <w:basedOn w:val="DefaultParagraphFont"/>
    <w:rsid w:val="00623505"/>
  </w:style>
  <w:style w:type="paragraph" w:styleId="ListParagraph">
    <w:name w:val="List Paragraph"/>
    <w:basedOn w:val="Normal"/>
    <w:uiPriority w:val="34"/>
    <w:qFormat/>
    <w:rsid w:val="004933E5"/>
    <w:pPr>
      <w:ind w:left="720"/>
      <w:contextualSpacing/>
    </w:pPr>
  </w:style>
  <w:style w:type="paragraph" w:customStyle="1" w:styleId="Default">
    <w:name w:val="Default"/>
    <w:rsid w:val="00AD6AA2"/>
    <w:pPr>
      <w:autoSpaceDE w:val="0"/>
      <w:autoSpaceDN w:val="0"/>
      <w:adjustRightInd w:val="0"/>
      <w:spacing w:after="0" w:line="240" w:lineRule="auto"/>
    </w:pPr>
    <w:rPr>
      <w:rFonts w:ascii="Arial" w:eastAsia="Calibri" w:hAnsi="Arial" w:cs="Arial"/>
      <w:color w:val="000000"/>
      <w:sz w:val="24"/>
      <w:szCs w:val="24"/>
    </w:rPr>
  </w:style>
  <w:style w:type="paragraph" w:customStyle="1" w:styleId="style16">
    <w:name w:val="style16"/>
    <w:basedOn w:val="Normal"/>
    <w:rsid w:val="006B5B71"/>
    <w:pPr>
      <w:spacing w:beforeLines="1" w:afterLines="1" w:after="0" w:line="240" w:lineRule="auto"/>
    </w:pPr>
    <w:rPr>
      <w:rFonts w:ascii="Times" w:eastAsia="Calibri" w:hAnsi="Times" w:cs="Times New Roman"/>
      <w:sz w:val="20"/>
      <w:szCs w:val="20"/>
    </w:rPr>
  </w:style>
  <w:style w:type="paragraph" w:styleId="HTMLPreformatted">
    <w:name w:val="HTML Preformatted"/>
    <w:basedOn w:val="Normal"/>
    <w:link w:val="HTMLPreformattedChar"/>
    <w:rsid w:val="0086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667DF"/>
    <w:rPr>
      <w:rFonts w:ascii="Courier New" w:eastAsia="Times New Roman" w:hAnsi="Courier New" w:cs="Courier New"/>
      <w:sz w:val="20"/>
      <w:szCs w:val="20"/>
    </w:rPr>
  </w:style>
  <w:style w:type="paragraph" w:styleId="Header">
    <w:name w:val="header"/>
    <w:basedOn w:val="Normal"/>
    <w:link w:val="HeaderChar"/>
    <w:uiPriority w:val="99"/>
    <w:unhideWhenUsed/>
    <w:rsid w:val="00DF1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CE1"/>
  </w:style>
  <w:style w:type="paragraph" w:styleId="Footer">
    <w:name w:val="footer"/>
    <w:basedOn w:val="Normal"/>
    <w:link w:val="FooterChar"/>
    <w:uiPriority w:val="99"/>
    <w:unhideWhenUsed/>
    <w:rsid w:val="00DF1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CE1"/>
  </w:style>
  <w:style w:type="paragraph" w:styleId="BalloonText">
    <w:name w:val="Balloon Text"/>
    <w:basedOn w:val="Normal"/>
    <w:link w:val="BalloonTextChar"/>
    <w:uiPriority w:val="99"/>
    <w:semiHidden/>
    <w:unhideWhenUsed/>
    <w:rsid w:val="00514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153"/>
    <w:rPr>
      <w:rFonts w:ascii="Segoe UI" w:hAnsi="Segoe UI" w:cs="Segoe UI"/>
      <w:sz w:val="18"/>
      <w:szCs w:val="18"/>
    </w:rPr>
  </w:style>
  <w:style w:type="character" w:styleId="FollowedHyperlink">
    <w:name w:val="FollowedHyperlink"/>
    <w:basedOn w:val="DefaultParagraphFont"/>
    <w:uiPriority w:val="99"/>
    <w:semiHidden/>
    <w:unhideWhenUsed/>
    <w:rsid w:val="00F466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099">
      <w:bodyDiv w:val="1"/>
      <w:marLeft w:val="0"/>
      <w:marRight w:val="0"/>
      <w:marTop w:val="0"/>
      <w:marBottom w:val="0"/>
      <w:divBdr>
        <w:top w:val="none" w:sz="0" w:space="0" w:color="auto"/>
        <w:left w:val="none" w:sz="0" w:space="0" w:color="auto"/>
        <w:bottom w:val="none" w:sz="0" w:space="0" w:color="auto"/>
        <w:right w:val="none" w:sz="0" w:space="0" w:color="auto"/>
      </w:divBdr>
    </w:div>
    <w:div w:id="273176779">
      <w:bodyDiv w:val="1"/>
      <w:marLeft w:val="0"/>
      <w:marRight w:val="0"/>
      <w:marTop w:val="0"/>
      <w:marBottom w:val="0"/>
      <w:divBdr>
        <w:top w:val="none" w:sz="0" w:space="0" w:color="auto"/>
        <w:left w:val="none" w:sz="0" w:space="0" w:color="auto"/>
        <w:bottom w:val="none" w:sz="0" w:space="0" w:color="auto"/>
        <w:right w:val="none" w:sz="0" w:space="0" w:color="auto"/>
      </w:divBdr>
    </w:div>
    <w:div w:id="741830453">
      <w:bodyDiv w:val="1"/>
      <w:marLeft w:val="0"/>
      <w:marRight w:val="0"/>
      <w:marTop w:val="0"/>
      <w:marBottom w:val="0"/>
      <w:divBdr>
        <w:top w:val="none" w:sz="0" w:space="0" w:color="auto"/>
        <w:left w:val="none" w:sz="0" w:space="0" w:color="auto"/>
        <w:bottom w:val="none" w:sz="0" w:space="0" w:color="auto"/>
        <w:right w:val="none" w:sz="0" w:space="0" w:color="auto"/>
      </w:divBdr>
    </w:div>
    <w:div w:id="782457848">
      <w:bodyDiv w:val="1"/>
      <w:marLeft w:val="0"/>
      <w:marRight w:val="0"/>
      <w:marTop w:val="0"/>
      <w:marBottom w:val="0"/>
      <w:divBdr>
        <w:top w:val="none" w:sz="0" w:space="0" w:color="auto"/>
        <w:left w:val="none" w:sz="0" w:space="0" w:color="auto"/>
        <w:bottom w:val="none" w:sz="0" w:space="0" w:color="auto"/>
        <w:right w:val="none" w:sz="0" w:space="0" w:color="auto"/>
      </w:divBdr>
    </w:div>
    <w:div w:id="812870987">
      <w:bodyDiv w:val="1"/>
      <w:marLeft w:val="0"/>
      <w:marRight w:val="0"/>
      <w:marTop w:val="0"/>
      <w:marBottom w:val="0"/>
      <w:divBdr>
        <w:top w:val="none" w:sz="0" w:space="0" w:color="auto"/>
        <w:left w:val="none" w:sz="0" w:space="0" w:color="auto"/>
        <w:bottom w:val="none" w:sz="0" w:space="0" w:color="auto"/>
        <w:right w:val="none" w:sz="0" w:space="0" w:color="auto"/>
      </w:divBdr>
    </w:div>
    <w:div w:id="1402487250">
      <w:bodyDiv w:val="1"/>
      <w:marLeft w:val="0"/>
      <w:marRight w:val="0"/>
      <w:marTop w:val="0"/>
      <w:marBottom w:val="0"/>
      <w:divBdr>
        <w:top w:val="none" w:sz="0" w:space="0" w:color="auto"/>
        <w:left w:val="none" w:sz="0" w:space="0" w:color="auto"/>
        <w:bottom w:val="none" w:sz="0" w:space="0" w:color="auto"/>
        <w:right w:val="none" w:sz="0" w:space="0" w:color="auto"/>
      </w:divBdr>
    </w:div>
    <w:div w:id="1579829993">
      <w:bodyDiv w:val="1"/>
      <w:marLeft w:val="0"/>
      <w:marRight w:val="0"/>
      <w:marTop w:val="0"/>
      <w:marBottom w:val="0"/>
      <w:divBdr>
        <w:top w:val="none" w:sz="0" w:space="0" w:color="auto"/>
        <w:left w:val="none" w:sz="0" w:space="0" w:color="auto"/>
        <w:bottom w:val="none" w:sz="0" w:space="0" w:color="auto"/>
        <w:right w:val="none" w:sz="0" w:space="0" w:color="auto"/>
      </w:divBdr>
    </w:div>
    <w:div w:id="1786579253">
      <w:bodyDiv w:val="1"/>
      <w:marLeft w:val="0"/>
      <w:marRight w:val="0"/>
      <w:marTop w:val="0"/>
      <w:marBottom w:val="0"/>
      <w:divBdr>
        <w:top w:val="none" w:sz="0" w:space="0" w:color="auto"/>
        <w:left w:val="none" w:sz="0" w:space="0" w:color="auto"/>
        <w:bottom w:val="none" w:sz="0" w:space="0" w:color="auto"/>
        <w:right w:val="none" w:sz="0" w:space="0" w:color="auto"/>
      </w:divBdr>
    </w:div>
    <w:div w:id="1903982604">
      <w:bodyDiv w:val="1"/>
      <w:marLeft w:val="0"/>
      <w:marRight w:val="0"/>
      <w:marTop w:val="0"/>
      <w:marBottom w:val="0"/>
      <w:divBdr>
        <w:top w:val="none" w:sz="0" w:space="0" w:color="auto"/>
        <w:left w:val="none" w:sz="0" w:space="0" w:color="auto"/>
        <w:bottom w:val="none" w:sz="0" w:space="0" w:color="auto"/>
        <w:right w:val="none" w:sz="0" w:space="0" w:color="auto"/>
      </w:divBdr>
    </w:div>
    <w:div w:id="200543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aitken@tipton-county.com" TargetMode="External"/><Relationship Id="rId9" Type="http://schemas.openxmlformats.org/officeDocument/2006/relationships/hyperlink" Target="mailto:aaitken@tipton-count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4705</Words>
  <Characters>26820</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Aitken</dc:creator>
  <cp:keywords/>
  <dc:description/>
  <cp:lastModifiedBy>Teacher</cp:lastModifiedBy>
  <cp:revision>3</cp:revision>
  <cp:lastPrinted>2016-05-17T18:00:00Z</cp:lastPrinted>
  <dcterms:created xsi:type="dcterms:W3CDTF">2017-08-06T23:26:00Z</dcterms:created>
  <dcterms:modified xsi:type="dcterms:W3CDTF">2017-08-06T23:45:00Z</dcterms:modified>
</cp:coreProperties>
</file>